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D0CE" w14:textId="77777777" w:rsidR="009B7CD3" w:rsidRDefault="009B7CD3" w:rsidP="009B7CD3">
      <w:pPr>
        <w:pStyle w:val="Title"/>
        <w:spacing w:line="240" w:lineRule="auto"/>
      </w:pPr>
      <w:bookmarkStart w:id="0" w:name="_Toc6999436"/>
      <w:r>
        <w:t xml:space="preserve">LIBRARY SERVICES AND SPECIAL COLLECTIONS </w:t>
      </w:r>
    </w:p>
    <w:p w14:paraId="4F837F12" w14:textId="0CC85039" w:rsidR="0035236C" w:rsidRDefault="009B7CD3" w:rsidP="009B7CD3">
      <w:pPr>
        <w:pStyle w:val="Title"/>
        <w:spacing w:line="240" w:lineRule="auto"/>
      </w:pPr>
      <w:r>
        <w:t>FOOD AND DRINK POLICY</w:t>
      </w:r>
      <w:r w:rsidR="008B70FB" w:rsidRPr="00A45B66">
        <w:t xml:space="preserve"> </w:t>
      </w:r>
      <w:bookmarkEnd w:id="0"/>
    </w:p>
    <w:p w14:paraId="3433DFCF" w14:textId="77777777" w:rsidR="009B7CD3" w:rsidRPr="009B7CD3" w:rsidRDefault="009B7CD3" w:rsidP="009B7CD3"/>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4B6B51" w:rsidRPr="00BA3F6E" w14:paraId="4C6E2788" w14:textId="77777777" w:rsidTr="3F64CD1E">
        <w:trPr>
          <w:trHeight w:val="283"/>
          <w:tblHeader/>
        </w:trPr>
        <w:tc>
          <w:tcPr>
            <w:tcW w:w="4110" w:type="dxa"/>
            <w:tcBorders>
              <w:top w:val="single" w:sz="4" w:space="0" w:color="auto"/>
              <w:left w:val="single" w:sz="4" w:space="0" w:color="auto"/>
              <w:bottom w:val="nil"/>
              <w:right w:val="nil"/>
            </w:tcBorders>
            <w:vAlign w:val="center"/>
          </w:tcPr>
          <w:p w14:paraId="02AEA830" w14:textId="77777777" w:rsidR="004B6B51" w:rsidRPr="004B6B51" w:rsidRDefault="004B6B51" w:rsidP="00587641">
            <w:pPr>
              <w:pStyle w:val="ListLevel1"/>
              <w:spacing w:before="0" w:after="0" w:line="240" w:lineRule="auto"/>
            </w:pPr>
            <w:r w:rsidRPr="004B6B51">
              <w:t>Document Control Information</w:t>
            </w:r>
          </w:p>
        </w:tc>
        <w:tc>
          <w:tcPr>
            <w:tcW w:w="4961" w:type="dxa"/>
            <w:tcBorders>
              <w:top w:val="single" w:sz="4" w:space="0" w:color="auto"/>
              <w:left w:val="nil"/>
              <w:bottom w:val="nil"/>
              <w:right w:val="single" w:sz="4" w:space="0" w:color="auto"/>
            </w:tcBorders>
            <w:vAlign w:val="center"/>
          </w:tcPr>
          <w:p w14:paraId="0176FA54" w14:textId="77777777" w:rsidR="004B6B51" w:rsidRPr="00587641" w:rsidRDefault="004B6B51" w:rsidP="00587641">
            <w:pPr>
              <w:pStyle w:val="ListLevel1"/>
              <w:spacing w:before="0" w:after="0" w:line="240" w:lineRule="auto"/>
              <w:rPr>
                <w:b w:val="0"/>
                <w:bCs w:val="0"/>
              </w:rPr>
            </w:pPr>
          </w:p>
        </w:tc>
      </w:tr>
      <w:tr w:rsidR="00FF7931" w:rsidRPr="00BA3F6E" w14:paraId="0648B66B" w14:textId="77777777" w:rsidTr="3F64CD1E">
        <w:trPr>
          <w:trHeight w:val="283"/>
        </w:trPr>
        <w:tc>
          <w:tcPr>
            <w:tcW w:w="4110" w:type="dxa"/>
            <w:tcBorders>
              <w:top w:val="single" w:sz="4" w:space="0" w:color="auto"/>
              <w:left w:val="single" w:sz="4" w:space="0" w:color="auto"/>
              <w:bottom w:val="nil"/>
              <w:right w:val="nil"/>
            </w:tcBorders>
            <w:vAlign w:val="center"/>
            <w:hideMark/>
          </w:tcPr>
          <w:p w14:paraId="38EF7407" w14:textId="77777777" w:rsidR="00FF7931" w:rsidRPr="00587641" w:rsidRDefault="00FF7931" w:rsidP="00587641">
            <w:pPr>
              <w:pStyle w:val="ListLevel1"/>
              <w:spacing w:before="0" w:after="0" w:line="240" w:lineRule="auto"/>
              <w:rPr>
                <w:b w:val="0"/>
                <w:bCs w:val="0"/>
              </w:rPr>
            </w:pPr>
            <w:r w:rsidRPr="00587641">
              <w:rPr>
                <w:b w:val="0"/>
                <w:bCs w:val="0"/>
              </w:rPr>
              <w:t>Version control</w:t>
            </w:r>
          </w:p>
        </w:tc>
        <w:tc>
          <w:tcPr>
            <w:tcW w:w="4961" w:type="dxa"/>
            <w:tcBorders>
              <w:top w:val="single" w:sz="4" w:space="0" w:color="auto"/>
              <w:left w:val="nil"/>
              <w:bottom w:val="nil"/>
              <w:right w:val="single" w:sz="4" w:space="0" w:color="auto"/>
            </w:tcBorders>
            <w:vAlign w:val="center"/>
            <w:hideMark/>
          </w:tcPr>
          <w:p w14:paraId="5542FF4B" w14:textId="5C10289E" w:rsidR="00FF7931" w:rsidRPr="00587641" w:rsidRDefault="00FF7931" w:rsidP="00587641">
            <w:pPr>
              <w:pStyle w:val="ListLevel1"/>
              <w:spacing w:before="0" w:after="0" w:line="240" w:lineRule="auto"/>
              <w:rPr>
                <w:b w:val="0"/>
                <w:bCs w:val="0"/>
              </w:rPr>
            </w:pPr>
            <w:r w:rsidRPr="00587641">
              <w:rPr>
                <w:b w:val="0"/>
                <w:bCs w:val="0"/>
              </w:rPr>
              <w:t xml:space="preserve">[ </w:t>
            </w:r>
            <w:proofErr w:type="gramStart"/>
            <w:r w:rsidR="00FC1010">
              <w:rPr>
                <w:b w:val="0"/>
                <w:bCs w:val="0"/>
              </w:rPr>
              <w:t>2.0</w:t>
            </w:r>
            <w:r w:rsidRPr="00587641">
              <w:rPr>
                <w:b w:val="0"/>
                <w:bCs w:val="0"/>
              </w:rPr>
              <w:t xml:space="preserve"> ]</w:t>
            </w:r>
            <w:proofErr w:type="gramEnd"/>
          </w:p>
        </w:tc>
      </w:tr>
      <w:tr w:rsidR="00FF7931" w:rsidRPr="00BA3F6E" w14:paraId="0D80B419" w14:textId="77777777" w:rsidTr="3F64CD1E">
        <w:trPr>
          <w:trHeight w:val="283"/>
        </w:trPr>
        <w:tc>
          <w:tcPr>
            <w:tcW w:w="4110" w:type="dxa"/>
            <w:tcBorders>
              <w:top w:val="nil"/>
              <w:left w:val="single" w:sz="4" w:space="0" w:color="auto"/>
              <w:bottom w:val="nil"/>
              <w:right w:val="nil"/>
            </w:tcBorders>
            <w:vAlign w:val="center"/>
            <w:hideMark/>
          </w:tcPr>
          <w:p w14:paraId="2E8AD601" w14:textId="77777777" w:rsidR="00FF7931" w:rsidRPr="00587641" w:rsidRDefault="00FF7931" w:rsidP="00587641">
            <w:pPr>
              <w:pStyle w:val="ListLevel1"/>
              <w:spacing w:before="0" w:after="0" w:line="240" w:lineRule="auto"/>
              <w:rPr>
                <w:b w:val="0"/>
                <w:bCs w:val="0"/>
              </w:rPr>
            </w:pPr>
            <w:r w:rsidRPr="00587641">
              <w:rPr>
                <w:b w:val="0"/>
                <w:bCs w:val="0"/>
              </w:rPr>
              <w:t xml:space="preserve">Owned by: </w:t>
            </w:r>
          </w:p>
        </w:tc>
        <w:tc>
          <w:tcPr>
            <w:tcW w:w="4961" w:type="dxa"/>
            <w:tcBorders>
              <w:top w:val="nil"/>
              <w:left w:val="nil"/>
              <w:bottom w:val="nil"/>
              <w:right w:val="single" w:sz="4" w:space="0" w:color="auto"/>
            </w:tcBorders>
            <w:vAlign w:val="center"/>
            <w:hideMark/>
          </w:tcPr>
          <w:p w14:paraId="1F40A182" w14:textId="2E8864E7" w:rsidR="00FF7931" w:rsidRPr="00587641" w:rsidRDefault="009B7CD3" w:rsidP="00587641">
            <w:pPr>
              <w:pStyle w:val="ListLevel1"/>
              <w:spacing w:before="0" w:after="0" w:line="240" w:lineRule="auto"/>
              <w:rPr>
                <w:b w:val="0"/>
                <w:bCs w:val="0"/>
              </w:rPr>
            </w:pPr>
            <w:r>
              <w:rPr>
                <w:b w:val="0"/>
                <w:bCs w:val="0"/>
              </w:rPr>
              <w:t>Library Service</w:t>
            </w:r>
            <w:r w:rsidR="05180F95">
              <w:rPr>
                <w:b w:val="0"/>
                <w:bCs w:val="0"/>
              </w:rPr>
              <w:t>s</w:t>
            </w:r>
            <w:r>
              <w:rPr>
                <w:b w:val="0"/>
                <w:bCs w:val="0"/>
              </w:rPr>
              <w:t xml:space="preserve"> and Special Collections</w:t>
            </w:r>
          </w:p>
        </w:tc>
      </w:tr>
      <w:tr w:rsidR="00FF7931" w:rsidRPr="00BA3F6E" w14:paraId="06944CD4" w14:textId="77777777" w:rsidTr="3F64CD1E">
        <w:trPr>
          <w:trHeight w:val="283"/>
        </w:trPr>
        <w:tc>
          <w:tcPr>
            <w:tcW w:w="4110" w:type="dxa"/>
            <w:tcBorders>
              <w:top w:val="nil"/>
              <w:left w:val="single" w:sz="4" w:space="0" w:color="auto"/>
              <w:bottom w:val="nil"/>
              <w:right w:val="nil"/>
            </w:tcBorders>
            <w:vAlign w:val="center"/>
            <w:hideMark/>
          </w:tcPr>
          <w:p w14:paraId="1D89DB95" w14:textId="77777777" w:rsidR="00FF7931" w:rsidRPr="00587641" w:rsidRDefault="00FF7931" w:rsidP="00587641">
            <w:pPr>
              <w:pStyle w:val="ListLevel1"/>
              <w:spacing w:before="0" w:after="0" w:line="240" w:lineRule="auto"/>
              <w:rPr>
                <w:b w:val="0"/>
                <w:bCs w:val="0"/>
              </w:rPr>
            </w:pPr>
            <w:r w:rsidRPr="00587641">
              <w:rPr>
                <w:b w:val="0"/>
                <w:bCs w:val="0"/>
              </w:rPr>
              <w:t>Latest amendment on:</w:t>
            </w:r>
          </w:p>
        </w:tc>
        <w:tc>
          <w:tcPr>
            <w:tcW w:w="4961" w:type="dxa"/>
            <w:tcBorders>
              <w:top w:val="nil"/>
              <w:left w:val="nil"/>
              <w:bottom w:val="nil"/>
              <w:right w:val="single" w:sz="4" w:space="0" w:color="auto"/>
            </w:tcBorders>
            <w:vAlign w:val="center"/>
            <w:hideMark/>
          </w:tcPr>
          <w:p w14:paraId="4CB994F5" w14:textId="41828E37" w:rsidR="00FF7931" w:rsidRPr="00587641" w:rsidRDefault="009B7CD3" w:rsidP="00587641">
            <w:pPr>
              <w:pStyle w:val="ListLevel1"/>
              <w:spacing w:before="0" w:after="0" w:line="240" w:lineRule="auto"/>
              <w:rPr>
                <w:b w:val="0"/>
                <w:bCs w:val="0"/>
              </w:rPr>
            </w:pPr>
            <w:r>
              <w:rPr>
                <w:b w:val="0"/>
                <w:bCs w:val="0"/>
              </w:rPr>
              <w:t>1</w:t>
            </w:r>
            <w:r w:rsidR="560C8576">
              <w:rPr>
                <w:b w:val="0"/>
                <w:bCs w:val="0"/>
              </w:rPr>
              <w:t>6</w:t>
            </w:r>
            <w:r>
              <w:rPr>
                <w:b w:val="0"/>
                <w:bCs w:val="0"/>
              </w:rPr>
              <w:t>/05/2025</w:t>
            </w:r>
          </w:p>
        </w:tc>
      </w:tr>
      <w:tr w:rsidR="00FF7931" w:rsidRPr="00BA3F6E" w14:paraId="067E1E21" w14:textId="77777777" w:rsidTr="3F64CD1E">
        <w:trPr>
          <w:trHeight w:val="283"/>
        </w:trPr>
        <w:tc>
          <w:tcPr>
            <w:tcW w:w="4110" w:type="dxa"/>
            <w:tcBorders>
              <w:top w:val="nil"/>
              <w:left w:val="single" w:sz="4" w:space="0" w:color="auto"/>
              <w:bottom w:val="nil"/>
              <w:right w:val="nil"/>
            </w:tcBorders>
            <w:vAlign w:val="center"/>
            <w:hideMark/>
          </w:tcPr>
          <w:p w14:paraId="025421FC" w14:textId="77777777" w:rsidR="00FF7931" w:rsidRPr="00587641" w:rsidRDefault="00FF7931" w:rsidP="00587641">
            <w:pPr>
              <w:pStyle w:val="ListLevel1"/>
              <w:spacing w:before="0" w:after="0" w:line="240" w:lineRule="auto"/>
              <w:rPr>
                <w:b w:val="0"/>
                <w:bCs w:val="0"/>
              </w:rPr>
            </w:pPr>
            <w:r w:rsidRPr="00587641">
              <w:rPr>
                <w:b w:val="0"/>
                <w:bCs w:val="0"/>
              </w:rPr>
              <w:t>Approved by:</w:t>
            </w:r>
          </w:p>
        </w:tc>
        <w:tc>
          <w:tcPr>
            <w:tcW w:w="4961" w:type="dxa"/>
            <w:tcBorders>
              <w:top w:val="nil"/>
              <w:left w:val="nil"/>
              <w:bottom w:val="nil"/>
              <w:right w:val="single" w:sz="4" w:space="0" w:color="auto"/>
            </w:tcBorders>
            <w:vAlign w:val="center"/>
            <w:hideMark/>
          </w:tcPr>
          <w:p w14:paraId="70A8602A" w14:textId="2FB78F7C" w:rsidR="00FF7931" w:rsidRPr="00587641" w:rsidRDefault="00FF7931" w:rsidP="00587641">
            <w:pPr>
              <w:pStyle w:val="ListLevel1"/>
              <w:spacing w:before="0" w:after="0" w:line="240" w:lineRule="auto"/>
              <w:rPr>
                <w:b w:val="0"/>
                <w:bCs w:val="0"/>
              </w:rPr>
            </w:pPr>
            <w:r w:rsidRPr="00587641">
              <w:rPr>
                <w:b w:val="0"/>
                <w:bCs w:val="0"/>
              </w:rPr>
              <w:t>[</w:t>
            </w:r>
            <w:r w:rsidR="00FC1010">
              <w:rPr>
                <w:b w:val="0"/>
                <w:bCs w:val="0"/>
              </w:rPr>
              <w:t>VC at SLT</w:t>
            </w:r>
            <w:r w:rsidRPr="00587641">
              <w:rPr>
                <w:b w:val="0"/>
                <w:bCs w:val="0"/>
              </w:rPr>
              <w:t>]</w:t>
            </w:r>
          </w:p>
        </w:tc>
      </w:tr>
      <w:tr w:rsidR="00FF7931" w:rsidRPr="00BA3F6E" w14:paraId="563B7D3F" w14:textId="77777777" w:rsidTr="3F64CD1E">
        <w:trPr>
          <w:trHeight w:val="283"/>
        </w:trPr>
        <w:tc>
          <w:tcPr>
            <w:tcW w:w="4110" w:type="dxa"/>
            <w:tcBorders>
              <w:top w:val="nil"/>
              <w:left w:val="single" w:sz="4" w:space="0" w:color="auto"/>
              <w:bottom w:val="nil"/>
              <w:right w:val="nil"/>
            </w:tcBorders>
            <w:vAlign w:val="center"/>
          </w:tcPr>
          <w:p w14:paraId="2F568D90" w14:textId="77777777" w:rsidR="00FF7931" w:rsidRPr="00587641" w:rsidRDefault="00FF7931" w:rsidP="00587641">
            <w:pPr>
              <w:pStyle w:val="ListLevel1"/>
              <w:spacing w:before="0" w:after="0" w:line="240" w:lineRule="auto"/>
              <w:rPr>
                <w:b w:val="0"/>
                <w:bCs w:val="0"/>
              </w:rPr>
            </w:pPr>
            <w:r w:rsidRPr="00587641">
              <w:rPr>
                <w:b w:val="0"/>
                <w:bCs w:val="0"/>
              </w:rPr>
              <w:t>Approved on:</w:t>
            </w:r>
          </w:p>
        </w:tc>
        <w:tc>
          <w:tcPr>
            <w:tcW w:w="4961" w:type="dxa"/>
            <w:tcBorders>
              <w:top w:val="nil"/>
              <w:left w:val="nil"/>
              <w:bottom w:val="nil"/>
              <w:right w:val="single" w:sz="4" w:space="0" w:color="auto"/>
            </w:tcBorders>
            <w:vAlign w:val="center"/>
          </w:tcPr>
          <w:p w14:paraId="2681A248" w14:textId="1FEF19CA" w:rsidR="00FF7931" w:rsidRPr="00587641" w:rsidRDefault="00FF7931" w:rsidP="00587641">
            <w:pPr>
              <w:pStyle w:val="ListLevel1"/>
              <w:spacing w:before="0" w:after="0" w:line="240" w:lineRule="auto"/>
              <w:rPr>
                <w:b w:val="0"/>
                <w:bCs w:val="0"/>
              </w:rPr>
            </w:pPr>
            <w:r w:rsidRPr="00587641">
              <w:rPr>
                <w:b w:val="0"/>
                <w:bCs w:val="0"/>
              </w:rPr>
              <w:t xml:space="preserve">[ </w:t>
            </w:r>
            <w:r w:rsidR="00FC1010">
              <w:rPr>
                <w:b w:val="0"/>
                <w:bCs w:val="0"/>
              </w:rPr>
              <w:t>17 December 2025</w:t>
            </w:r>
            <w:r w:rsidRPr="00587641">
              <w:rPr>
                <w:b w:val="0"/>
                <w:bCs w:val="0"/>
              </w:rPr>
              <w:t>]</w:t>
            </w:r>
          </w:p>
        </w:tc>
      </w:tr>
      <w:tr w:rsidR="00FF7931" w:rsidRPr="00BA3F6E" w14:paraId="2BF7C78E" w14:textId="77777777" w:rsidTr="3F64CD1E">
        <w:trPr>
          <w:trHeight w:val="283"/>
        </w:trPr>
        <w:tc>
          <w:tcPr>
            <w:tcW w:w="4110" w:type="dxa"/>
            <w:tcBorders>
              <w:top w:val="nil"/>
              <w:left w:val="single" w:sz="4" w:space="0" w:color="auto"/>
              <w:bottom w:val="nil"/>
              <w:right w:val="nil"/>
            </w:tcBorders>
            <w:vAlign w:val="center"/>
            <w:hideMark/>
          </w:tcPr>
          <w:p w14:paraId="4340B29A" w14:textId="77777777" w:rsidR="00FF7931" w:rsidRPr="00587641" w:rsidRDefault="00FF7931" w:rsidP="00587641">
            <w:pPr>
              <w:pStyle w:val="ListLevel1"/>
              <w:spacing w:before="0" w:after="0" w:line="240" w:lineRule="auto"/>
              <w:rPr>
                <w:b w:val="0"/>
                <w:bCs w:val="0"/>
              </w:rPr>
            </w:pPr>
            <w:r w:rsidRPr="00587641">
              <w:rPr>
                <w:b w:val="0"/>
                <w:bCs w:val="0"/>
              </w:rPr>
              <w:t>Coming into effect on:</w:t>
            </w:r>
          </w:p>
        </w:tc>
        <w:tc>
          <w:tcPr>
            <w:tcW w:w="4961" w:type="dxa"/>
            <w:tcBorders>
              <w:top w:val="nil"/>
              <w:left w:val="nil"/>
              <w:bottom w:val="nil"/>
              <w:right w:val="single" w:sz="4" w:space="0" w:color="auto"/>
            </w:tcBorders>
            <w:vAlign w:val="center"/>
            <w:hideMark/>
          </w:tcPr>
          <w:p w14:paraId="24109A2F" w14:textId="73688AE2" w:rsidR="00FF7931" w:rsidRPr="00587641" w:rsidRDefault="00FC1010" w:rsidP="00587641">
            <w:pPr>
              <w:pStyle w:val="ListLevel1"/>
              <w:spacing w:before="0" w:after="0" w:line="240" w:lineRule="auto"/>
              <w:rPr>
                <w:b w:val="0"/>
                <w:bCs w:val="0"/>
              </w:rPr>
            </w:pPr>
            <w:r>
              <w:rPr>
                <w:b w:val="0"/>
                <w:bCs w:val="0"/>
              </w:rPr>
              <w:t>December</w:t>
            </w:r>
            <w:r w:rsidR="30385201">
              <w:rPr>
                <w:b w:val="0"/>
                <w:bCs w:val="0"/>
              </w:rPr>
              <w:t xml:space="preserve"> 2025</w:t>
            </w:r>
            <w:r w:rsidR="35E442B3">
              <w:rPr>
                <w:b w:val="0"/>
                <w:bCs w:val="0"/>
              </w:rPr>
              <w:t xml:space="preserve"> </w:t>
            </w:r>
          </w:p>
        </w:tc>
      </w:tr>
      <w:tr w:rsidR="00FF7931" w:rsidRPr="00BA3F6E" w14:paraId="48AD049A" w14:textId="77777777" w:rsidTr="3F64CD1E">
        <w:trPr>
          <w:trHeight w:val="283"/>
        </w:trPr>
        <w:tc>
          <w:tcPr>
            <w:tcW w:w="4110" w:type="dxa"/>
            <w:tcBorders>
              <w:top w:val="nil"/>
              <w:left w:val="single" w:sz="4" w:space="0" w:color="auto"/>
              <w:bottom w:val="single" w:sz="4" w:space="0" w:color="auto"/>
              <w:right w:val="nil"/>
            </w:tcBorders>
            <w:vAlign w:val="center"/>
            <w:hideMark/>
          </w:tcPr>
          <w:p w14:paraId="5BAF5B31" w14:textId="77777777" w:rsidR="00FF7931" w:rsidRPr="00587641" w:rsidRDefault="00FF7931" w:rsidP="00587641">
            <w:pPr>
              <w:pStyle w:val="ListLevel1"/>
              <w:spacing w:before="0" w:after="0" w:line="240" w:lineRule="auto"/>
              <w:rPr>
                <w:b w:val="0"/>
                <w:bCs w:val="0"/>
              </w:rPr>
            </w:pPr>
            <w:r w:rsidRPr="00587641">
              <w:rPr>
                <w:b w:val="0"/>
                <w:bCs w:val="0"/>
              </w:rPr>
              <w:t>Review date:</w:t>
            </w:r>
          </w:p>
        </w:tc>
        <w:tc>
          <w:tcPr>
            <w:tcW w:w="4961" w:type="dxa"/>
            <w:tcBorders>
              <w:top w:val="nil"/>
              <w:left w:val="nil"/>
              <w:bottom w:val="single" w:sz="4" w:space="0" w:color="auto"/>
              <w:right w:val="single" w:sz="4" w:space="0" w:color="auto"/>
            </w:tcBorders>
            <w:vAlign w:val="center"/>
            <w:hideMark/>
          </w:tcPr>
          <w:p w14:paraId="714A4103" w14:textId="313BECE1" w:rsidR="00FF7931" w:rsidRPr="00587641" w:rsidRDefault="2AEB1DC3" w:rsidP="00587641">
            <w:pPr>
              <w:pStyle w:val="ListLevel1"/>
              <w:spacing w:before="0" w:after="0" w:line="240" w:lineRule="auto"/>
              <w:rPr>
                <w:b w:val="0"/>
                <w:bCs w:val="0"/>
              </w:rPr>
            </w:pPr>
            <w:r>
              <w:rPr>
                <w:b w:val="0"/>
                <w:bCs w:val="0"/>
              </w:rPr>
              <w:t>September</w:t>
            </w:r>
            <w:r w:rsidR="009B7CD3">
              <w:rPr>
                <w:b w:val="0"/>
                <w:bCs w:val="0"/>
              </w:rPr>
              <w:t xml:space="preserve"> 202</w:t>
            </w:r>
            <w:r w:rsidR="08900E0E">
              <w:rPr>
                <w:b w:val="0"/>
                <w:bCs w:val="0"/>
              </w:rPr>
              <w:t>7</w:t>
            </w:r>
          </w:p>
        </w:tc>
      </w:tr>
    </w:tbl>
    <w:p w14:paraId="4D09C5B9" w14:textId="77777777" w:rsidR="009B7CD3" w:rsidRDefault="009B7CD3" w:rsidP="009B7CD3">
      <w:pPr>
        <w:rPr>
          <w:szCs w:val="24"/>
        </w:rPr>
      </w:pPr>
    </w:p>
    <w:p w14:paraId="4038B08A" w14:textId="77777777" w:rsidR="00F36CF5" w:rsidRDefault="00F36CF5" w:rsidP="00F36CF5">
      <w:r w:rsidRPr="00F36CF5">
        <w:t>At London Met Libraries, we are committed to ensuring all students have a comfortable and productive environment for study. We appreciate that food and drink can be an important part of your study experience, but it is crucial to balance this with maintaining the quality of our facilities and the comfort of all users.</w:t>
      </w:r>
    </w:p>
    <w:p w14:paraId="59D97D71" w14:textId="77777777" w:rsidR="00F36CF5" w:rsidRDefault="00F36CF5" w:rsidP="00F36CF5">
      <w:r w:rsidRPr="00F36CF5">
        <w:t>To achieve this, we have set out the following guidelines:</w:t>
      </w:r>
    </w:p>
    <w:p w14:paraId="7B0D7833" w14:textId="656B6CF3" w:rsidR="00F36CF5" w:rsidRPr="00F36CF5" w:rsidRDefault="00F36CF5" w:rsidP="00F36CF5">
      <w:pPr>
        <w:rPr>
          <w:b/>
          <w:bCs/>
        </w:rPr>
      </w:pPr>
      <w:r w:rsidRPr="00F36CF5">
        <w:rPr>
          <w:b/>
          <w:bCs/>
        </w:rPr>
        <w:t>Food</w:t>
      </w:r>
    </w:p>
    <w:p w14:paraId="43992C89" w14:textId="77777777" w:rsidR="00F36CF5" w:rsidRDefault="00F36CF5" w:rsidP="00D75F12">
      <w:r w:rsidRPr="00F36CF5">
        <w:t>Hot or strongly scented food is only permitted in designated Café areas within the library. You must not bring such food into other library spaces because:</w:t>
      </w:r>
    </w:p>
    <w:p w14:paraId="4101C665" w14:textId="549718A4" w:rsidR="00F36CF5" w:rsidRDefault="00F36CF5" w:rsidP="00F36CF5">
      <w:pPr>
        <w:numPr>
          <w:ilvl w:val="0"/>
          <w:numId w:val="8"/>
        </w:numPr>
      </w:pPr>
      <w:r w:rsidRPr="00F36CF5">
        <w:t>Hot food can be messy, and oils or sauces might damage books, equipment, or furniture.</w:t>
      </w:r>
    </w:p>
    <w:p w14:paraId="7C24FA43" w14:textId="77777777" w:rsidR="00F36CF5" w:rsidRDefault="00F36CF5" w:rsidP="00D75F12">
      <w:pPr>
        <w:pStyle w:val="ListParagraph"/>
        <w:numPr>
          <w:ilvl w:val="0"/>
          <w:numId w:val="8"/>
        </w:numPr>
      </w:pPr>
      <w:r w:rsidRPr="00F36CF5">
        <w:t>Strong odours can distract or disturb fellow students.</w:t>
      </w:r>
    </w:p>
    <w:p w14:paraId="31A1D9EC" w14:textId="77777777" w:rsidR="00F36CF5" w:rsidRDefault="00F36CF5" w:rsidP="00D75F12">
      <w:pPr>
        <w:numPr>
          <w:ilvl w:val="0"/>
          <w:numId w:val="8"/>
        </w:numPr>
      </w:pPr>
      <w:r w:rsidRPr="00F36CF5">
        <w:t>Food remnants could harm library property and attract pests.</w:t>
      </w:r>
    </w:p>
    <w:p w14:paraId="22B00382" w14:textId="692CA6C5" w:rsidR="009B7CD3" w:rsidRPr="00D75F12" w:rsidRDefault="009B7CD3" w:rsidP="00D75F12">
      <w:pPr>
        <w:pStyle w:val="ListParagraph"/>
        <w:numPr>
          <w:ilvl w:val="0"/>
          <w:numId w:val="8"/>
        </w:numPr>
      </w:pPr>
      <w:r w:rsidRPr="00D75F12">
        <w:t xml:space="preserve">Cold snacks </w:t>
      </w:r>
      <w:r w:rsidR="00A511E6" w:rsidRPr="00D75F12">
        <w:t xml:space="preserve">are permitted </w:t>
      </w:r>
      <w:r w:rsidRPr="00D75F12">
        <w:t>only in designated areas: </w:t>
      </w:r>
    </w:p>
    <w:p w14:paraId="55835B81" w14:textId="7DD02381" w:rsidR="009B7CD3" w:rsidRPr="009B7CD3" w:rsidRDefault="009B7CD3" w:rsidP="00D75F12">
      <w:pPr>
        <w:pStyle w:val="ListParagraph"/>
        <w:numPr>
          <w:ilvl w:val="2"/>
          <w:numId w:val="8"/>
        </w:numPr>
      </w:pPr>
      <w:r>
        <w:t xml:space="preserve">Aldgate Library – </w:t>
      </w:r>
      <w:r w:rsidR="2D0621CC">
        <w:t>Easy seating area</w:t>
      </w:r>
    </w:p>
    <w:p w14:paraId="2B5A566E" w14:textId="77777777" w:rsidR="009B7CD3" w:rsidRPr="00D75F12" w:rsidRDefault="009B7CD3" w:rsidP="00D75F12">
      <w:pPr>
        <w:pStyle w:val="ListParagraph"/>
        <w:numPr>
          <w:ilvl w:val="2"/>
          <w:numId w:val="8"/>
        </w:numPr>
        <w:rPr>
          <w:szCs w:val="24"/>
        </w:rPr>
      </w:pPr>
      <w:r w:rsidRPr="00D75F12">
        <w:rPr>
          <w:szCs w:val="24"/>
        </w:rPr>
        <w:t>Holloway Road Library – Ground and Mezzanine Group Zones and the Learning Centre foyer on the first floor.  </w:t>
      </w:r>
    </w:p>
    <w:p w14:paraId="3D39165A" w14:textId="7AAB7E34" w:rsidR="00D56554" w:rsidRDefault="00D56554" w:rsidP="00D75F12">
      <w:pPr>
        <w:pStyle w:val="ListParagraph"/>
        <w:numPr>
          <w:ilvl w:val="0"/>
          <w:numId w:val="0"/>
        </w:numPr>
        <w:ind w:left="360"/>
      </w:pPr>
      <w:r w:rsidRPr="00F36CF5">
        <w:lastRenderedPageBreak/>
        <w:t>At Holloway Road Library, you are welcome to eat both hot and cold food in the Library Café on the ground floor, where microwaves and vending machines are available.</w:t>
      </w:r>
    </w:p>
    <w:p w14:paraId="1B518A16" w14:textId="0E9F5321" w:rsidR="00F36CF5" w:rsidRPr="009B7CD3" w:rsidRDefault="00F36CF5" w:rsidP="00D75F12">
      <w:pPr>
        <w:pStyle w:val="ListParagraph"/>
        <w:numPr>
          <w:ilvl w:val="0"/>
          <w:numId w:val="0"/>
        </w:numPr>
        <w:ind w:left="360"/>
      </w:pPr>
      <w:r>
        <w:t xml:space="preserve">Anyone with hot food or any cold food that causes a </w:t>
      </w:r>
      <w:r w:rsidR="00D56554">
        <w:t xml:space="preserve">strong </w:t>
      </w:r>
      <w:r>
        <w:t xml:space="preserve">smell, or mess will be asked to take it out of the </w:t>
      </w:r>
      <w:proofErr w:type="gramStart"/>
      <w:r>
        <w:t>Library</w:t>
      </w:r>
      <w:proofErr w:type="gramEnd"/>
      <w:r>
        <w:t>. </w:t>
      </w:r>
    </w:p>
    <w:p w14:paraId="022B8444" w14:textId="77777777" w:rsidR="00F36CF5" w:rsidRPr="00D56554" w:rsidRDefault="00F36CF5" w:rsidP="009B7CD3">
      <w:pPr>
        <w:rPr>
          <w:b/>
          <w:bCs/>
          <w:szCs w:val="24"/>
        </w:rPr>
      </w:pPr>
      <w:r w:rsidRPr="00D56554">
        <w:rPr>
          <w:b/>
          <w:bCs/>
          <w:szCs w:val="24"/>
        </w:rPr>
        <w:t>Drinks</w:t>
      </w:r>
    </w:p>
    <w:p w14:paraId="7A0D8264" w14:textId="539F4DAC" w:rsidR="00F36CF5" w:rsidRDefault="00F36CF5" w:rsidP="00F36CF5">
      <w:pPr>
        <w:pStyle w:val="ListParagraph"/>
        <w:numPr>
          <w:ilvl w:val="0"/>
          <w:numId w:val="11"/>
        </w:numPr>
      </w:pPr>
      <w:r w:rsidRPr="00F36CF5">
        <w:t>Hot and cold drinks are allowed throughout the libraries, provided they are in secure, spill-proof cups, cartons, cans, or bottles. Please take extra care to avoid spills.</w:t>
      </w:r>
    </w:p>
    <w:p w14:paraId="52363EB6" w14:textId="077B2D16" w:rsidR="00F36CF5" w:rsidRDefault="00F36CF5" w:rsidP="00F36CF5">
      <w:pPr>
        <w:pStyle w:val="ListParagraph"/>
        <w:numPr>
          <w:ilvl w:val="0"/>
          <w:numId w:val="11"/>
        </w:numPr>
        <w:rPr>
          <w:szCs w:val="24"/>
        </w:rPr>
      </w:pPr>
      <w:r w:rsidRPr="00F36CF5">
        <w:t>Alcoholic beverages are strictly prohibited in all library buildings</w:t>
      </w:r>
      <w:r w:rsidR="009B7CD3" w:rsidRPr="00F36CF5">
        <w:rPr>
          <w:szCs w:val="24"/>
        </w:rPr>
        <w:t>. </w:t>
      </w:r>
    </w:p>
    <w:p w14:paraId="11D0A55B" w14:textId="77777777" w:rsidR="00F36CF5" w:rsidRPr="00F36CF5" w:rsidRDefault="00F36CF5" w:rsidP="00F36CF5">
      <w:pPr>
        <w:rPr>
          <w:b/>
          <w:bCs/>
          <w:szCs w:val="24"/>
        </w:rPr>
      </w:pPr>
      <w:r w:rsidRPr="00F36CF5">
        <w:rPr>
          <w:b/>
          <w:bCs/>
          <w:szCs w:val="24"/>
        </w:rPr>
        <w:t>Disposing of waste</w:t>
      </w:r>
    </w:p>
    <w:p w14:paraId="6220C58A" w14:textId="79F2EF54" w:rsidR="00F36CF5" w:rsidRDefault="00F36CF5" w:rsidP="009B7CD3">
      <w:pPr>
        <w:rPr>
          <w:b/>
          <w:bCs/>
          <w:sz w:val="28"/>
          <w:szCs w:val="28"/>
        </w:rPr>
      </w:pPr>
      <w:r w:rsidRPr="00F36CF5">
        <w:t xml:space="preserve">It is everyone's responsibility to keep our study spaces clean. Please dispose of all rubbish properly after eating or drinking. Staff may request that you clear your </w:t>
      </w:r>
      <w:proofErr w:type="gramStart"/>
      <w:r w:rsidRPr="00F36CF5">
        <w:t>area</w:t>
      </w:r>
      <w:proofErr w:type="gramEnd"/>
      <w:r w:rsidRPr="00F36CF5">
        <w:t xml:space="preserve"> if necessary</w:t>
      </w:r>
      <w:r>
        <w:rPr>
          <w:b/>
          <w:bCs/>
          <w:sz w:val="28"/>
          <w:szCs w:val="28"/>
        </w:rPr>
        <w:t>,</w:t>
      </w:r>
    </w:p>
    <w:p w14:paraId="4E8E697B" w14:textId="688219B3" w:rsidR="009B7CD3" w:rsidRPr="009B7CD3" w:rsidRDefault="009B7CD3" w:rsidP="009B7CD3">
      <w:pPr>
        <w:rPr>
          <w:b/>
          <w:bCs/>
          <w:sz w:val="28"/>
          <w:szCs w:val="28"/>
        </w:rPr>
      </w:pPr>
      <w:r w:rsidRPr="009B7CD3">
        <w:rPr>
          <w:b/>
          <w:bCs/>
          <w:sz w:val="28"/>
          <w:szCs w:val="28"/>
        </w:rPr>
        <w:t>Special Collections Reading Room</w:t>
      </w:r>
    </w:p>
    <w:p w14:paraId="4FA9BA6B" w14:textId="644D3521" w:rsidR="009B7CD3" w:rsidRPr="009B7CD3" w:rsidRDefault="009B7CD3" w:rsidP="009B7CD3">
      <w:r>
        <w:t>To protect our fragile and often irreplaceable</w:t>
      </w:r>
      <w:r w:rsidR="1DCD85BA">
        <w:t xml:space="preserve"> archives and</w:t>
      </w:r>
      <w:r>
        <w:t xml:space="preserve"> </w:t>
      </w:r>
      <w:r w:rsidR="4F13EAAE">
        <w:t>rare books</w:t>
      </w:r>
      <w:r>
        <w:t>, no item of food or drink, including water, may be brought into the Special Collections Reading Room</w:t>
      </w:r>
      <w:r w:rsidR="06F115E4">
        <w:t>.</w:t>
      </w:r>
    </w:p>
    <w:p w14:paraId="262FEA84" w14:textId="77777777" w:rsidR="00F36CF5" w:rsidRDefault="009B7CD3" w:rsidP="009B7CD3">
      <w:pPr>
        <w:rPr>
          <w:szCs w:val="24"/>
        </w:rPr>
      </w:pPr>
      <w:r w:rsidRPr="009B7CD3">
        <w:rPr>
          <w:szCs w:val="24"/>
        </w:rPr>
        <w:t> </w:t>
      </w:r>
    </w:p>
    <w:p w14:paraId="3D6183C5" w14:textId="7E3D7703" w:rsidR="009B7CD3" w:rsidRPr="00D75F12" w:rsidRDefault="009B7CD3" w:rsidP="00F36CF5"/>
    <w:p w14:paraId="04EA0216" w14:textId="77777777" w:rsidR="00DD1CFF" w:rsidRDefault="00DD1CFF" w:rsidP="00587641"/>
    <w:sectPr w:rsidR="00DD1CFF" w:rsidSect="007C4803">
      <w:footerReference w:type="default" r:id="rId11"/>
      <w:headerReference w:type="first" r:id="rId12"/>
      <w:footerReference w:type="first" r:id="rId13"/>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6BCE" w14:textId="77777777" w:rsidR="002367B2" w:rsidRDefault="002367B2" w:rsidP="00587641">
      <w:r>
        <w:separator/>
      </w:r>
    </w:p>
  </w:endnote>
  <w:endnote w:type="continuationSeparator" w:id="0">
    <w:p w14:paraId="4C4C8C12" w14:textId="77777777" w:rsidR="002367B2" w:rsidRDefault="002367B2" w:rsidP="0058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C3" w14:textId="3D212728" w:rsidR="007C4803" w:rsidRPr="00DD1CFF" w:rsidRDefault="00DD1CFF" w:rsidP="000D67EE">
    <w:pPr>
      <w:pStyle w:val="Footer"/>
      <w:jc w:val="right"/>
      <w:rPr>
        <w:rStyle w:val="PageNumber"/>
        <w:rFonts w:asciiTheme="minorBidi" w:hAnsiTheme="minorBidi"/>
        <w:sz w:val="20"/>
        <w:szCs w:val="20"/>
      </w:rPr>
    </w:pPr>
    <w:r w:rsidRPr="00DD1CFF">
      <w:rPr>
        <w:rFonts w:asciiTheme="minorBidi" w:hAnsiTheme="minorBidi"/>
        <w:sz w:val="20"/>
        <w:szCs w:val="20"/>
      </w:rPr>
      <w:t xml:space="preserve">Page </w:t>
    </w:r>
    <w:r>
      <w:rPr>
        <w:rFonts w:asciiTheme="minorBidi" w:hAnsiTheme="minorBidi"/>
        <w:sz w:val="20"/>
        <w:szCs w:val="20"/>
      </w:rPr>
      <w:fldChar w:fldCharType="begin"/>
    </w:r>
    <w:r>
      <w:rPr>
        <w:rFonts w:asciiTheme="minorBidi" w:hAnsiTheme="minorBidi"/>
        <w:sz w:val="20"/>
        <w:szCs w:val="20"/>
      </w:rPr>
      <w:instrText xml:space="preserve"> PAGE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r>
      <w:rPr>
        <w:rFonts w:asciiTheme="minorBidi" w:hAnsiTheme="minorBidi"/>
        <w:sz w:val="20"/>
        <w:szCs w:val="20"/>
      </w:rPr>
      <w:t xml:space="preserve"> of </w:t>
    </w:r>
    <w:r>
      <w:rPr>
        <w:rFonts w:asciiTheme="minorBidi" w:hAnsiTheme="minorBidi"/>
        <w:sz w:val="20"/>
        <w:szCs w:val="20"/>
      </w:rPr>
      <w:fldChar w:fldCharType="begin"/>
    </w:r>
    <w:r>
      <w:rPr>
        <w:rFonts w:asciiTheme="minorBidi" w:hAnsiTheme="minorBidi"/>
        <w:sz w:val="20"/>
        <w:szCs w:val="20"/>
      </w:rPr>
      <w:instrText xml:space="preserve"> NUMPAGES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F193" w14:textId="252DEEC1" w:rsidR="007C4803" w:rsidRPr="00DD1CFF" w:rsidRDefault="000D67EE" w:rsidP="000D67EE">
    <w:pPr>
      <w:pStyle w:val="Footer"/>
      <w:tabs>
        <w:tab w:val="left" w:pos="6135"/>
        <w:tab w:val="right" w:pos="9020"/>
      </w:tabs>
      <w:jc w:val="right"/>
      <w:rPr>
        <w:rFonts w:asciiTheme="minorBidi" w:hAnsiTheme="minorBidi"/>
        <w:sz w:val="20"/>
        <w:szCs w:val="20"/>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fldChar w:fldCharType="begin"/>
    </w:r>
    <w:r>
      <w:rPr>
        <w:rFonts w:asciiTheme="minorBidi" w:hAnsiTheme="minorBidi"/>
        <w:sz w:val="20"/>
        <w:szCs w:val="20"/>
      </w:rPr>
      <w:instrText xml:space="preserve"> TITLE  \* Caps  \* MERGEFORMAT </w:instrText>
    </w:r>
    <w:r>
      <w:rPr>
        <w:rFonts w:asciiTheme="minorBidi" w:hAnsiTheme="minorBidi"/>
        <w:sz w:val="20"/>
        <w:szCs w:val="20"/>
      </w:rPr>
      <w:fldChar w:fldCharType="end"/>
    </w:r>
    <w:r w:rsidR="00DD1CFF" w:rsidRPr="00DD1CFF">
      <w:rPr>
        <w:rFonts w:asciiTheme="minorBidi" w:hAnsiTheme="minorBidi"/>
        <w:sz w:val="20"/>
        <w:szCs w:val="20"/>
      </w:rPr>
      <w:t xml:space="preserve">Page </w:t>
    </w:r>
    <w:r w:rsidR="00DD1CFF">
      <w:rPr>
        <w:rFonts w:asciiTheme="minorBidi" w:hAnsiTheme="minorBidi"/>
        <w:sz w:val="20"/>
        <w:szCs w:val="20"/>
      </w:rPr>
      <w:fldChar w:fldCharType="begin"/>
    </w:r>
    <w:r w:rsidR="00DD1CFF">
      <w:rPr>
        <w:rFonts w:asciiTheme="minorBidi" w:hAnsiTheme="minorBidi"/>
        <w:sz w:val="20"/>
        <w:szCs w:val="20"/>
      </w:rPr>
      <w:instrText xml:space="preserve"> PAGE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1</w:t>
    </w:r>
    <w:r w:rsidR="00DD1CFF">
      <w:rPr>
        <w:rFonts w:asciiTheme="minorBidi" w:hAnsiTheme="minorBidi"/>
        <w:sz w:val="20"/>
        <w:szCs w:val="20"/>
      </w:rPr>
      <w:fldChar w:fldCharType="end"/>
    </w:r>
    <w:r w:rsidR="00DD1CFF">
      <w:rPr>
        <w:rFonts w:asciiTheme="minorBidi" w:hAnsiTheme="minorBidi"/>
        <w:sz w:val="20"/>
        <w:szCs w:val="20"/>
      </w:rPr>
      <w:t xml:space="preserve"> of </w:t>
    </w:r>
    <w:r w:rsidR="00DD1CFF">
      <w:rPr>
        <w:rFonts w:asciiTheme="minorBidi" w:hAnsiTheme="minorBidi"/>
        <w:sz w:val="20"/>
        <w:szCs w:val="20"/>
      </w:rPr>
      <w:fldChar w:fldCharType="begin"/>
    </w:r>
    <w:r w:rsidR="00DD1CFF">
      <w:rPr>
        <w:rFonts w:asciiTheme="minorBidi" w:hAnsiTheme="minorBidi"/>
        <w:sz w:val="20"/>
        <w:szCs w:val="20"/>
      </w:rPr>
      <w:instrText xml:space="preserve"> NUMPAGES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2</w:t>
    </w:r>
    <w:r w:rsidR="00DD1CFF">
      <w:rPr>
        <w:rFonts w:asciiTheme="minorBidi" w:hAnsi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7C7F" w14:textId="77777777" w:rsidR="002367B2" w:rsidRDefault="002367B2" w:rsidP="00587641">
      <w:r>
        <w:separator/>
      </w:r>
    </w:p>
  </w:footnote>
  <w:footnote w:type="continuationSeparator" w:id="0">
    <w:p w14:paraId="1EB9E51E" w14:textId="77777777" w:rsidR="002367B2" w:rsidRDefault="002367B2" w:rsidP="0058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FF" w14:textId="77777777" w:rsidR="007C4803" w:rsidRDefault="007C4803" w:rsidP="00587641">
    <w:pPr>
      <w:pStyle w:val="Header"/>
    </w:pPr>
    <w:r>
      <w:rPr>
        <w:noProof/>
        <w:lang w:val="en-GB" w:eastAsia="zh-CN"/>
      </w:rPr>
      <w:drawing>
        <wp:inline distT="0" distB="0" distL="0" distR="0" wp14:anchorId="58021A84" wp14:editId="7EE559DB">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4E0"/>
    <w:multiLevelType w:val="multilevel"/>
    <w:tmpl w:val="BE9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875BEA"/>
    <w:multiLevelType w:val="hybridMultilevel"/>
    <w:tmpl w:val="C4928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33D10"/>
    <w:multiLevelType w:val="hybridMultilevel"/>
    <w:tmpl w:val="6D42D92C"/>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7B4F66"/>
    <w:multiLevelType w:val="multilevel"/>
    <w:tmpl w:val="6100BA0A"/>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195659"/>
    <w:multiLevelType w:val="multilevel"/>
    <w:tmpl w:val="B6E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095241"/>
    <w:multiLevelType w:val="hybridMultilevel"/>
    <w:tmpl w:val="80AE2E34"/>
    <w:lvl w:ilvl="0" w:tplc="FFFFFFFF">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636C4"/>
    <w:multiLevelType w:val="multilevel"/>
    <w:tmpl w:val="71D2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53558"/>
    <w:multiLevelType w:val="hybridMultilevel"/>
    <w:tmpl w:val="4EE8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C698A"/>
    <w:multiLevelType w:val="multilevel"/>
    <w:tmpl w:val="1F4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376565"/>
    <w:multiLevelType w:val="hybridMultilevel"/>
    <w:tmpl w:val="43AEB9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2C0AB8"/>
    <w:multiLevelType w:val="multilevel"/>
    <w:tmpl w:val="49B8A70C"/>
    <w:lvl w:ilvl="0">
      <w:start w:val="1"/>
      <w:numFmt w:val="decimal"/>
      <w:lvlText w:val="%1."/>
      <w:lvlJc w:val="left"/>
      <w:pPr>
        <w:tabs>
          <w:tab w:val="num" w:pos="1080"/>
        </w:tabs>
        <w:ind w:left="1080" w:hanging="360"/>
      </w:pPr>
      <w:rPr>
        <w:rFonts w:ascii="Arial" w:eastAsia="Times New Roman" w:hAnsi="Arial" w:cs="Aria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760C6975"/>
    <w:multiLevelType w:val="hybridMultilevel"/>
    <w:tmpl w:val="ADCC0E96"/>
    <w:lvl w:ilvl="0" w:tplc="A444366E">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76A35"/>
    <w:multiLevelType w:val="multilevel"/>
    <w:tmpl w:val="C19628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43307273">
    <w:abstractNumId w:val="10"/>
  </w:num>
  <w:num w:numId="2" w16cid:durableId="252321533">
    <w:abstractNumId w:val="1"/>
  </w:num>
  <w:num w:numId="3" w16cid:durableId="1621036534">
    <w:abstractNumId w:val="2"/>
  </w:num>
  <w:num w:numId="4" w16cid:durableId="1842311977">
    <w:abstractNumId w:val="5"/>
  </w:num>
  <w:num w:numId="5" w16cid:durableId="1723015817">
    <w:abstractNumId w:val="8"/>
  </w:num>
  <w:num w:numId="6" w16cid:durableId="1929121365">
    <w:abstractNumId w:val="0"/>
  </w:num>
  <w:num w:numId="7" w16cid:durableId="842352170">
    <w:abstractNumId w:val="11"/>
  </w:num>
  <w:num w:numId="8" w16cid:durableId="1481729335">
    <w:abstractNumId w:val="6"/>
  </w:num>
  <w:num w:numId="9" w16cid:durableId="256984682">
    <w:abstractNumId w:val="13"/>
  </w:num>
  <w:num w:numId="10" w16cid:durableId="743646659">
    <w:abstractNumId w:val="14"/>
  </w:num>
  <w:num w:numId="11" w16cid:durableId="1399208521">
    <w:abstractNumId w:val="4"/>
  </w:num>
  <w:num w:numId="12" w16cid:durableId="1521508633">
    <w:abstractNumId w:val="7"/>
  </w:num>
  <w:num w:numId="13" w16cid:durableId="1587229215">
    <w:abstractNumId w:val="15"/>
  </w:num>
  <w:num w:numId="14" w16cid:durableId="1451825186">
    <w:abstractNumId w:val="3"/>
  </w:num>
  <w:num w:numId="15" w16cid:durableId="1529564553">
    <w:abstractNumId w:val="9"/>
  </w:num>
  <w:num w:numId="16" w16cid:durableId="121384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B3"/>
    <w:rsid w:val="00021902"/>
    <w:rsid w:val="00024559"/>
    <w:rsid w:val="00060BDF"/>
    <w:rsid w:val="000D67EE"/>
    <w:rsid w:val="000E1A84"/>
    <w:rsid w:val="000E2A0B"/>
    <w:rsid w:val="00111BCA"/>
    <w:rsid w:val="00143E2E"/>
    <w:rsid w:val="00152662"/>
    <w:rsid w:val="0016121F"/>
    <w:rsid w:val="001856E2"/>
    <w:rsid w:val="001862AB"/>
    <w:rsid w:val="002004EA"/>
    <w:rsid w:val="00211776"/>
    <w:rsid w:val="0021593C"/>
    <w:rsid w:val="00217156"/>
    <w:rsid w:val="002367B2"/>
    <w:rsid w:val="002575B2"/>
    <w:rsid w:val="00264799"/>
    <w:rsid w:val="00273155"/>
    <w:rsid w:val="002973B3"/>
    <w:rsid w:val="002A4347"/>
    <w:rsid w:val="002D5642"/>
    <w:rsid w:val="002D6B6E"/>
    <w:rsid w:val="002E1836"/>
    <w:rsid w:val="003023F3"/>
    <w:rsid w:val="0035236C"/>
    <w:rsid w:val="0037743F"/>
    <w:rsid w:val="003805CF"/>
    <w:rsid w:val="003C093F"/>
    <w:rsid w:val="003C70E8"/>
    <w:rsid w:val="003D49CC"/>
    <w:rsid w:val="003D5240"/>
    <w:rsid w:val="003E57DF"/>
    <w:rsid w:val="003F2672"/>
    <w:rsid w:val="00403F82"/>
    <w:rsid w:val="00470E70"/>
    <w:rsid w:val="004770C2"/>
    <w:rsid w:val="004B6B51"/>
    <w:rsid w:val="004C0BF7"/>
    <w:rsid w:val="004C7784"/>
    <w:rsid w:val="004F0FBF"/>
    <w:rsid w:val="0053004B"/>
    <w:rsid w:val="00585A93"/>
    <w:rsid w:val="00587641"/>
    <w:rsid w:val="005C4B06"/>
    <w:rsid w:val="005F3281"/>
    <w:rsid w:val="0062129C"/>
    <w:rsid w:val="006403F7"/>
    <w:rsid w:val="006854D5"/>
    <w:rsid w:val="006D588F"/>
    <w:rsid w:val="006E551D"/>
    <w:rsid w:val="006E5F74"/>
    <w:rsid w:val="00763EB8"/>
    <w:rsid w:val="00767320"/>
    <w:rsid w:val="007C2FA8"/>
    <w:rsid w:val="007C4803"/>
    <w:rsid w:val="00807A6A"/>
    <w:rsid w:val="00827B1B"/>
    <w:rsid w:val="00832923"/>
    <w:rsid w:val="00843045"/>
    <w:rsid w:val="00897E9E"/>
    <w:rsid w:val="008B70FB"/>
    <w:rsid w:val="008F680B"/>
    <w:rsid w:val="00912ECF"/>
    <w:rsid w:val="00917CBA"/>
    <w:rsid w:val="00951B70"/>
    <w:rsid w:val="009666A4"/>
    <w:rsid w:val="00980F8B"/>
    <w:rsid w:val="009B7CD3"/>
    <w:rsid w:val="00A0405D"/>
    <w:rsid w:val="00A05C65"/>
    <w:rsid w:val="00A45B66"/>
    <w:rsid w:val="00A511E6"/>
    <w:rsid w:val="00A65994"/>
    <w:rsid w:val="00A94836"/>
    <w:rsid w:val="00AC1288"/>
    <w:rsid w:val="00AC4AF0"/>
    <w:rsid w:val="00AE4F92"/>
    <w:rsid w:val="00B061B0"/>
    <w:rsid w:val="00B501D3"/>
    <w:rsid w:val="00B5564D"/>
    <w:rsid w:val="00B57A26"/>
    <w:rsid w:val="00B62AFB"/>
    <w:rsid w:val="00B72F6B"/>
    <w:rsid w:val="00B832BC"/>
    <w:rsid w:val="00BE541D"/>
    <w:rsid w:val="00C03012"/>
    <w:rsid w:val="00C61FEA"/>
    <w:rsid w:val="00C81B5E"/>
    <w:rsid w:val="00CF0370"/>
    <w:rsid w:val="00CF5394"/>
    <w:rsid w:val="00D205AD"/>
    <w:rsid w:val="00D56554"/>
    <w:rsid w:val="00D74F3F"/>
    <w:rsid w:val="00D75F12"/>
    <w:rsid w:val="00DC4817"/>
    <w:rsid w:val="00DD1CFF"/>
    <w:rsid w:val="00DF4649"/>
    <w:rsid w:val="00E12AE8"/>
    <w:rsid w:val="00E800EF"/>
    <w:rsid w:val="00E87D54"/>
    <w:rsid w:val="00E927CD"/>
    <w:rsid w:val="00F36CF5"/>
    <w:rsid w:val="00F64FCA"/>
    <w:rsid w:val="00FB338A"/>
    <w:rsid w:val="00FC1010"/>
    <w:rsid w:val="00FC7E6B"/>
    <w:rsid w:val="00FD006E"/>
    <w:rsid w:val="00FF7931"/>
    <w:rsid w:val="05180F95"/>
    <w:rsid w:val="0600034B"/>
    <w:rsid w:val="06F115E4"/>
    <w:rsid w:val="08900E0E"/>
    <w:rsid w:val="1DCD85BA"/>
    <w:rsid w:val="2AEB1DC3"/>
    <w:rsid w:val="2D0621CC"/>
    <w:rsid w:val="2FAB1179"/>
    <w:rsid w:val="30385201"/>
    <w:rsid w:val="33B0B5D1"/>
    <w:rsid w:val="35E442B3"/>
    <w:rsid w:val="3A4A735D"/>
    <w:rsid w:val="3B075184"/>
    <w:rsid w:val="3CB42264"/>
    <w:rsid w:val="3F64CD1E"/>
    <w:rsid w:val="4F13EAAE"/>
    <w:rsid w:val="560C8576"/>
    <w:rsid w:val="5A42B743"/>
    <w:rsid w:val="612FF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8627F"/>
  <w14:defaultImageDpi w14:val="300"/>
  <w15:docId w15:val="{A331328D-2D32-4BCE-A840-856CD8C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41"/>
    <w:pPr>
      <w:widowControl w:val="0"/>
      <w:suppressAutoHyphens/>
      <w:spacing w:before="120" w:after="120" w:line="360" w:lineRule="auto"/>
    </w:pPr>
    <w:rPr>
      <w:rFonts w:ascii="Arial" w:eastAsia="Times New Roman" w:hAnsi="Arial" w:cs="Arial"/>
      <w:snapToGrid w:val="0"/>
      <w:szCs w:val="20"/>
      <w:lang w:val="en-GB"/>
    </w:rPr>
  </w:style>
  <w:style w:type="paragraph" w:styleId="Heading1">
    <w:name w:val="heading 1"/>
    <w:aliases w:val="Section Header"/>
    <w:basedOn w:val="Heading2"/>
    <w:next w:val="Normal"/>
    <w:link w:val="Heading1Char"/>
    <w:uiPriority w:val="9"/>
    <w:qFormat/>
    <w:rsid w:val="00FF7931"/>
    <w:pPr>
      <w:spacing w:before="240"/>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paragraph" w:customStyle="1" w:styleId="ListLevel1">
    <w:name w:val="List Level 1"/>
    <w:basedOn w:val="ListParagraph"/>
    <w:qFormat/>
    <w:rsid w:val="00FF7931"/>
    <w:pPr>
      <w:widowControl/>
      <w:numPr>
        <w:numId w:val="0"/>
      </w:numPr>
      <w:suppressAutoHyphens w:val="0"/>
    </w:pPr>
    <w:rPr>
      <w:rFonts w:asciiTheme="minorBidi" w:eastAsiaTheme="minorEastAsia" w:hAnsiTheme="minorBidi" w:cstheme="minorBidi"/>
      <w:b/>
      <w:bCs/>
      <w:snapToGrid/>
      <w:sz w:val="18"/>
      <w:szCs w:val="18"/>
      <w:lang w:eastAsia="zh-CN"/>
    </w:rPr>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er Char"/>
    <w:basedOn w:val="DefaultParagraphFont"/>
    <w:link w:val="Heading1"/>
    <w:uiPriority w:val="9"/>
    <w:rsid w:val="00FF7931"/>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TOC1">
    <w:name w:val="toc 1"/>
    <w:basedOn w:val="Normal"/>
    <w:next w:val="Normal"/>
    <w:autoRedefine/>
    <w:uiPriority w:val="39"/>
    <w:unhideWhenUsed/>
    <w:rsid w:val="00FF7931"/>
    <w:pPr>
      <w:spacing w:after="100"/>
    </w:pPr>
  </w:style>
  <w:style w:type="paragraph" w:styleId="Title">
    <w:name w:val="Title"/>
    <w:aliases w:val="Document Title"/>
    <w:basedOn w:val="Heading1"/>
    <w:next w:val="Normal"/>
    <w:link w:val="TitleChar"/>
    <w:uiPriority w:val="10"/>
    <w:qFormat/>
    <w:rsid w:val="00A45B66"/>
    <w:rPr>
      <w:sz w:val="32"/>
      <w:szCs w:val="32"/>
    </w:rPr>
  </w:style>
  <w:style w:type="character" w:customStyle="1" w:styleId="TitleChar">
    <w:name w:val="Title Char"/>
    <w:aliases w:val="Document 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Level2">
    <w:name w:val="Text Level 2"/>
    <w:basedOn w:val="ListParagraph"/>
    <w:qFormat/>
    <w:rsid w:val="00E800EF"/>
    <w:pPr>
      <w:numPr>
        <w:ilvl w:val="1"/>
        <w:numId w:val="4"/>
      </w:numPr>
      <w:spacing w:before="60" w:after="60"/>
      <w:ind w:left="992" w:hanging="635"/>
      <w:contextualSpacing w:val="0"/>
    </w:pPr>
  </w:style>
  <w:style w:type="paragraph" w:customStyle="1" w:styleId="ParagraphHeaderlevel1">
    <w:name w:val="Paragraph Header (level 1)"/>
    <w:basedOn w:val="Heading3"/>
    <w:qFormat/>
    <w:rsid w:val="00021902"/>
    <w:pPr>
      <w:numPr>
        <w:numId w:val="4"/>
      </w:numPr>
      <w:ind w:left="357" w:hanging="357"/>
    </w:pPr>
  </w:style>
  <w:style w:type="paragraph" w:customStyle="1" w:styleId="TextLevel3">
    <w:name w:val="Text Level 3"/>
    <w:basedOn w:val="ListParagraph"/>
    <w:qFormat/>
    <w:rsid w:val="00E800EF"/>
    <w:pPr>
      <w:numPr>
        <w:ilvl w:val="2"/>
        <w:numId w:val="4"/>
      </w:numPr>
      <w:ind w:left="1418" w:hanging="425"/>
    </w:pPr>
  </w:style>
  <w:style w:type="paragraph" w:customStyle="1" w:styleId="TextLevel4">
    <w:name w:val="Text Level 4"/>
    <w:basedOn w:val="ListParagraph"/>
    <w:qFormat/>
    <w:rsid w:val="00E800EF"/>
    <w:pPr>
      <w:numPr>
        <w:ilvl w:val="3"/>
        <w:numId w:val="4"/>
      </w:numPr>
      <w:ind w:left="1843" w:hanging="425"/>
    </w:pPr>
  </w:style>
  <w:style w:type="paragraph" w:customStyle="1" w:styleId="TextLevel5">
    <w:name w:val="Text Level 5"/>
    <w:basedOn w:val="ListParagraph"/>
    <w:qFormat/>
    <w:rsid w:val="00E800EF"/>
    <w:pPr>
      <w:numPr>
        <w:ilvl w:val="4"/>
        <w:numId w:val="4"/>
      </w:numPr>
      <w:ind w:left="2268" w:hanging="425"/>
    </w:pPr>
  </w:style>
  <w:style w:type="paragraph" w:customStyle="1" w:styleId="Textlevel6">
    <w:name w:val="Text level 6"/>
    <w:basedOn w:val="ListParagraph"/>
    <w:qFormat/>
    <w:rsid w:val="00E800EF"/>
    <w:pPr>
      <w:numPr>
        <w:ilvl w:val="5"/>
        <w:numId w:val="4"/>
      </w:numPr>
      <w:ind w:hanging="468"/>
    </w:pPr>
  </w:style>
  <w:style w:type="paragraph" w:styleId="TOC3">
    <w:name w:val="toc 3"/>
    <w:basedOn w:val="Normal"/>
    <w:next w:val="Normal"/>
    <w:autoRedefine/>
    <w:uiPriority w:val="39"/>
    <w:unhideWhenUsed/>
    <w:rsid w:val="00FF7931"/>
    <w:pPr>
      <w:spacing w:after="100"/>
      <w:ind w:left="480"/>
    </w:pPr>
  </w:style>
  <w:style w:type="character" w:styleId="Hyperlink">
    <w:name w:val="Hyperlink"/>
    <w:basedOn w:val="DefaultParagraphFont"/>
    <w:uiPriority w:val="99"/>
    <w:unhideWhenUsed/>
    <w:rsid w:val="00FF7931"/>
    <w:rPr>
      <w:color w:val="0000FF" w:themeColor="hyperlink"/>
      <w:u w:val="single"/>
    </w:rPr>
  </w:style>
  <w:style w:type="paragraph" w:styleId="TOC2">
    <w:name w:val="toc 2"/>
    <w:basedOn w:val="Normal"/>
    <w:next w:val="Normal"/>
    <w:autoRedefine/>
    <w:uiPriority w:val="39"/>
    <w:unhideWhenUsed/>
    <w:rsid w:val="00FF7931"/>
    <w:pPr>
      <w:spacing w:after="100"/>
      <w:ind w:left="240"/>
    </w:pPr>
  </w:style>
  <w:style w:type="paragraph" w:styleId="TOCHeading">
    <w:name w:val="TOC Heading"/>
    <w:basedOn w:val="Heading1"/>
    <w:next w:val="Normal"/>
    <w:uiPriority w:val="39"/>
    <w:unhideWhenUsed/>
    <w:qFormat/>
    <w:rsid w:val="0035236C"/>
    <w:pPr>
      <w:keepNext/>
      <w:keepLines/>
      <w:widowControl/>
      <w:suppressAutoHyphens w:val="0"/>
      <w:spacing w:after="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unnumbered">
    <w:name w:val="Text Level 2 unnumbered"/>
    <w:basedOn w:val="TextLevel2"/>
    <w:qFormat/>
    <w:rsid w:val="00470E70"/>
    <w:pPr>
      <w:numPr>
        <w:ilvl w:val="0"/>
        <w:numId w:val="0"/>
      </w:numPr>
      <w:ind w:left="992"/>
    </w:pPr>
  </w:style>
  <w:style w:type="character" w:styleId="PlaceholderText">
    <w:name w:val="Placeholder Text"/>
    <w:basedOn w:val="DefaultParagraphFont"/>
    <w:uiPriority w:val="99"/>
    <w:semiHidden/>
    <w:rsid w:val="00DD1CFF"/>
    <w:rPr>
      <w:color w:val="808080"/>
    </w:rPr>
  </w:style>
  <w:style w:type="character" w:styleId="CommentReference">
    <w:name w:val="annotation reference"/>
    <w:basedOn w:val="DefaultParagraphFont"/>
    <w:uiPriority w:val="99"/>
    <w:semiHidden/>
    <w:unhideWhenUsed/>
    <w:rsid w:val="002973B3"/>
    <w:rPr>
      <w:sz w:val="16"/>
      <w:szCs w:val="16"/>
    </w:rPr>
  </w:style>
  <w:style w:type="paragraph" w:styleId="CommentText">
    <w:name w:val="annotation text"/>
    <w:basedOn w:val="Normal"/>
    <w:link w:val="CommentTextChar"/>
    <w:uiPriority w:val="99"/>
    <w:semiHidden/>
    <w:unhideWhenUsed/>
    <w:rsid w:val="002973B3"/>
    <w:pPr>
      <w:spacing w:line="240" w:lineRule="auto"/>
    </w:pPr>
    <w:rPr>
      <w:sz w:val="20"/>
    </w:rPr>
  </w:style>
  <w:style w:type="character" w:customStyle="1" w:styleId="CommentTextChar">
    <w:name w:val="Comment Text Char"/>
    <w:basedOn w:val="DefaultParagraphFont"/>
    <w:link w:val="CommentText"/>
    <w:uiPriority w:val="99"/>
    <w:semiHidden/>
    <w:rsid w:val="002973B3"/>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73B3"/>
    <w:rPr>
      <w:b/>
      <w:bCs/>
    </w:rPr>
  </w:style>
  <w:style w:type="character" w:customStyle="1" w:styleId="CommentSubjectChar">
    <w:name w:val="Comment Subject Char"/>
    <w:basedOn w:val="CommentTextChar"/>
    <w:link w:val="CommentSubject"/>
    <w:uiPriority w:val="99"/>
    <w:semiHidden/>
    <w:rsid w:val="002973B3"/>
    <w:rPr>
      <w:rFonts w:ascii="Arial" w:eastAsia="Times New Roman" w:hAnsi="Arial" w:cs="Arial"/>
      <w:b/>
      <w:bCs/>
      <w:snapToGrid w:val="0"/>
      <w:sz w:val="20"/>
      <w:szCs w:val="20"/>
      <w:lang w:val="en-GB"/>
    </w:rPr>
  </w:style>
  <w:style w:type="character" w:styleId="UnresolvedMention">
    <w:name w:val="Unresolved Mention"/>
    <w:basedOn w:val="DefaultParagraphFont"/>
    <w:uiPriority w:val="99"/>
    <w:semiHidden/>
    <w:unhideWhenUsed/>
    <w:rsid w:val="009B7CD3"/>
    <w:rPr>
      <w:color w:val="605E5C"/>
      <w:shd w:val="clear" w:color="auto" w:fill="E1DFDD"/>
    </w:rPr>
  </w:style>
  <w:style w:type="paragraph" w:styleId="Revision">
    <w:name w:val="Revision"/>
    <w:hidden/>
    <w:uiPriority w:val="99"/>
    <w:semiHidden/>
    <w:rsid w:val="00A511E6"/>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2723">
      <w:bodyDiv w:val="1"/>
      <w:marLeft w:val="0"/>
      <w:marRight w:val="0"/>
      <w:marTop w:val="0"/>
      <w:marBottom w:val="0"/>
      <w:divBdr>
        <w:top w:val="none" w:sz="0" w:space="0" w:color="auto"/>
        <w:left w:val="none" w:sz="0" w:space="0" w:color="auto"/>
        <w:bottom w:val="none" w:sz="0" w:space="0" w:color="auto"/>
        <w:right w:val="none" w:sz="0" w:space="0" w:color="auto"/>
      </w:divBdr>
      <w:divsChild>
        <w:div w:id="38631193">
          <w:marLeft w:val="0"/>
          <w:marRight w:val="0"/>
          <w:marTop w:val="0"/>
          <w:marBottom w:val="0"/>
          <w:divBdr>
            <w:top w:val="none" w:sz="0" w:space="0" w:color="auto"/>
            <w:left w:val="none" w:sz="0" w:space="0" w:color="auto"/>
            <w:bottom w:val="none" w:sz="0" w:space="0" w:color="auto"/>
            <w:right w:val="none" w:sz="0" w:space="0" w:color="auto"/>
          </w:divBdr>
        </w:div>
        <w:div w:id="82185190">
          <w:marLeft w:val="0"/>
          <w:marRight w:val="0"/>
          <w:marTop w:val="0"/>
          <w:marBottom w:val="0"/>
          <w:divBdr>
            <w:top w:val="none" w:sz="0" w:space="0" w:color="auto"/>
            <w:left w:val="none" w:sz="0" w:space="0" w:color="auto"/>
            <w:bottom w:val="none" w:sz="0" w:space="0" w:color="auto"/>
            <w:right w:val="none" w:sz="0" w:space="0" w:color="auto"/>
          </w:divBdr>
        </w:div>
        <w:div w:id="147483385">
          <w:marLeft w:val="0"/>
          <w:marRight w:val="0"/>
          <w:marTop w:val="0"/>
          <w:marBottom w:val="0"/>
          <w:divBdr>
            <w:top w:val="none" w:sz="0" w:space="0" w:color="auto"/>
            <w:left w:val="none" w:sz="0" w:space="0" w:color="auto"/>
            <w:bottom w:val="none" w:sz="0" w:space="0" w:color="auto"/>
            <w:right w:val="none" w:sz="0" w:space="0" w:color="auto"/>
          </w:divBdr>
        </w:div>
        <w:div w:id="244732512">
          <w:marLeft w:val="0"/>
          <w:marRight w:val="0"/>
          <w:marTop w:val="0"/>
          <w:marBottom w:val="0"/>
          <w:divBdr>
            <w:top w:val="none" w:sz="0" w:space="0" w:color="auto"/>
            <w:left w:val="none" w:sz="0" w:space="0" w:color="auto"/>
            <w:bottom w:val="none" w:sz="0" w:space="0" w:color="auto"/>
            <w:right w:val="none" w:sz="0" w:space="0" w:color="auto"/>
          </w:divBdr>
        </w:div>
        <w:div w:id="618954515">
          <w:marLeft w:val="0"/>
          <w:marRight w:val="0"/>
          <w:marTop w:val="0"/>
          <w:marBottom w:val="0"/>
          <w:divBdr>
            <w:top w:val="none" w:sz="0" w:space="0" w:color="auto"/>
            <w:left w:val="none" w:sz="0" w:space="0" w:color="auto"/>
            <w:bottom w:val="none" w:sz="0" w:space="0" w:color="auto"/>
            <w:right w:val="none" w:sz="0" w:space="0" w:color="auto"/>
          </w:divBdr>
        </w:div>
        <w:div w:id="955600684">
          <w:marLeft w:val="0"/>
          <w:marRight w:val="0"/>
          <w:marTop w:val="0"/>
          <w:marBottom w:val="0"/>
          <w:divBdr>
            <w:top w:val="none" w:sz="0" w:space="0" w:color="auto"/>
            <w:left w:val="none" w:sz="0" w:space="0" w:color="auto"/>
            <w:bottom w:val="none" w:sz="0" w:space="0" w:color="auto"/>
            <w:right w:val="none" w:sz="0" w:space="0" w:color="auto"/>
          </w:divBdr>
        </w:div>
        <w:div w:id="1156846839">
          <w:marLeft w:val="0"/>
          <w:marRight w:val="0"/>
          <w:marTop w:val="0"/>
          <w:marBottom w:val="0"/>
          <w:divBdr>
            <w:top w:val="none" w:sz="0" w:space="0" w:color="auto"/>
            <w:left w:val="none" w:sz="0" w:space="0" w:color="auto"/>
            <w:bottom w:val="none" w:sz="0" w:space="0" w:color="auto"/>
            <w:right w:val="none" w:sz="0" w:space="0" w:color="auto"/>
          </w:divBdr>
        </w:div>
        <w:div w:id="1166282723">
          <w:marLeft w:val="0"/>
          <w:marRight w:val="0"/>
          <w:marTop w:val="0"/>
          <w:marBottom w:val="0"/>
          <w:divBdr>
            <w:top w:val="none" w:sz="0" w:space="0" w:color="auto"/>
            <w:left w:val="none" w:sz="0" w:space="0" w:color="auto"/>
            <w:bottom w:val="none" w:sz="0" w:space="0" w:color="auto"/>
            <w:right w:val="none" w:sz="0" w:space="0" w:color="auto"/>
          </w:divBdr>
        </w:div>
        <w:div w:id="1475104516">
          <w:marLeft w:val="0"/>
          <w:marRight w:val="0"/>
          <w:marTop w:val="0"/>
          <w:marBottom w:val="0"/>
          <w:divBdr>
            <w:top w:val="none" w:sz="0" w:space="0" w:color="auto"/>
            <w:left w:val="none" w:sz="0" w:space="0" w:color="auto"/>
            <w:bottom w:val="none" w:sz="0" w:space="0" w:color="auto"/>
            <w:right w:val="none" w:sz="0" w:space="0" w:color="auto"/>
          </w:divBdr>
        </w:div>
        <w:div w:id="1749380736">
          <w:marLeft w:val="0"/>
          <w:marRight w:val="0"/>
          <w:marTop w:val="0"/>
          <w:marBottom w:val="0"/>
          <w:divBdr>
            <w:top w:val="none" w:sz="0" w:space="0" w:color="auto"/>
            <w:left w:val="none" w:sz="0" w:space="0" w:color="auto"/>
            <w:bottom w:val="none" w:sz="0" w:space="0" w:color="auto"/>
            <w:right w:val="none" w:sz="0" w:space="0" w:color="auto"/>
          </w:divBdr>
        </w:div>
        <w:div w:id="1873879920">
          <w:marLeft w:val="0"/>
          <w:marRight w:val="0"/>
          <w:marTop w:val="0"/>
          <w:marBottom w:val="0"/>
          <w:divBdr>
            <w:top w:val="none" w:sz="0" w:space="0" w:color="auto"/>
            <w:left w:val="none" w:sz="0" w:space="0" w:color="auto"/>
            <w:bottom w:val="none" w:sz="0" w:space="0" w:color="auto"/>
            <w:right w:val="none" w:sz="0" w:space="0" w:color="auto"/>
          </w:divBdr>
        </w:div>
        <w:div w:id="1942832612">
          <w:marLeft w:val="0"/>
          <w:marRight w:val="0"/>
          <w:marTop w:val="0"/>
          <w:marBottom w:val="0"/>
          <w:divBdr>
            <w:top w:val="none" w:sz="0" w:space="0" w:color="auto"/>
            <w:left w:val="none" w:sz="0" w:space="0" w:color="auto"/>
            <w:bottom w:val="none" w:sz="0" w:space="0" w:color="auto"/>
            <w:right w:val="none" w:sz="0" w:space="0" w:color="auto"/>
          </w:divBdr>
        </w:div>
        <w:div w:id="2100520016">
          <w:marLeft w:val="0"/>
          <w:marRight w:val="0"/>
          <w:marTop w:val="0"/>
          <w:marBottom w:val="0"/>
          <w:divBdr>
            <w:top w:val="none" w:sz="0" w:space="0" w:color="auto"/>
            <w:left w:val="none" w:sz="0" w:space="0" w:color="auto"/>
            <w:bottom w:val="none" w:sz="0" w:space="0" w:color="auto"/>
            <w:right w:val="none" w:sz="0" w:space="0" w:color="auto"/>
          </w:divBdr>
        </w:div>
      </w:divsChild>
    </w:div>
    <w:div w:id="728924030">
      <w:bodyDiv w:val="1"/>
      <w:marLeft w:val="0"/>
      <w:marRight w:val="0"/>
      <w:marTop w:val="0"/>
      <w:marBottom w:val="0"/>
      <w:divBdr>
        <w:top w:val="none" w:sz="0" w:space="0" w:color="auto"/>
        <w:left w:val="none" w:sz="0" w:space="0" w:color="auto"/>
        <w:bottom w:val="none" w:sz="0" w:space="0" w:color="auto"/>
        <w:right w:val="none" w:sz="0" w:space="0" w:color="auto"/>
      </w:divBdr>
      <w:divsChild>
        <w:div w:id="346909043">
          <w:marLeft w:val="0"/>
          <w:marRight w:val="0"/>
          <w:marTop w:val="0"/>
          <w:marBottom w:val="0"/>
          <w:divBdr>
            <w:top w:val="none" w:sz="0" w:space="0" w:color="auto"/>
            <w:left w:val="none" w:sz="0" w:space="0" w:color="auto"/>
            <w:bottom w:val="none" w:sz="0" w:space="0" w:color="auto"/>
            <w:right w:val="none" w:sz="0" w:space="0" w:color="auto"/>
          </w:divBdr>
        </w:div>
        <w:div w:id="557209226">
          <w:marLeft w:val="0"/>
          <w:marRight w:val="0"/>
          <w:marTop w:val="0"/>
          <w:marBottom w:val="0"/>
          <w:divBdr>
            <w:top w:val="none" w:sz="0" w:space="0" w:color="auto"/>
            <w:left w:val="none" w:sz="0" w:space="0" w:color="auto"/>
            <w:bottom w:val="none" w:sz="0" w:space="0" w:color="auto"/>
            <w:right w:val="none" w:sz="0" w:space="0" w:color="auto"/>
          </w:divBdr>
        </w:div>
        <w:div w:id="955873870">
          <w:marLeft w:val="0"/>
          <w:marRight w:val="0"/>
          <w:marTop w:val="0"/>
          <w:marBottom w:val="0"/>
          <w:divBdr>
            <w:top w:val="none" w:sz="0" w:space="0" w:color="auto"/>
            <w:left w:val="none" w:sz="0" w:space="0" w:color="auto"/>
            <w:bottom w:val="none" w:sz="0" w:space="0" w:color="auto"/>
            <w:right w:val="none" w:sz="0" w:space="0" w:color="auto"/>
          </w:divBdr>
        </w:div>
        <w:div w:id="1028606630">
          <w:marLeft w:val="0"/>
          <w:marRight w:val="0"/>
          <w:marTop w:val="0"/>
          <w:marBottom w:val="0"/>
          <w:divBdr>
            <w:top w:val="none" w:sz="0" w:space="0" w:color="auto"/>
            <w:left w:val="none" w:sz="0" w:space="0" w:color="auto"/>
            <w:bottom w:val="none" w:sz="0" w:space="0" w:color="auto"/>
            <w:right w:val="none" w:sz="0" w:space="0" w:color="auto"/>
          </w:divBdr>
        </w:div>
        <w:div w:id="1119446289">
          <w:marLeft w:val="0"/>
          <w:marRight w:val="0"/>
          <w:marTop w:val="0"/>
          <w:marBottom w:val="0"/>
          <w:divBdr>
            <w:top w:val="none" w:sz="0" w:space="0" w:color="auto"/>
            <w:left w:val="none" w:sz="0" w:space="0" w:color="auto"/>
            <w:bottom w:val="none" w:sz="0" w:space="0" w:color="auto"/>
            <w:right w:val="none" w:sz="0" w:space="0" w:color="auto"/>
          </w:divBdr>
        </w:div>
        <w:div w:id="1145199780">
          <w:marLeft w:val="0"/>
          <w:marRight w:val="0"/>
          <w:marTop w:val="0"/>
          <w:marBottom w:val="0"/>
          <w:divBdr>
            <w:top w:val="none" w:sz="0" w:space="0" w:color="auto"/>
            <w:left w:val="none" w:sz="0" w:space="0" w:color="auto"/>
            <w:bottom w:val="none" w:sz="0" w:space="0" w:color="auto"/>
            <w:right w:val="none" w:sz="0" w:space="0" w:color="auto"/>
          </w:divBdr>
        </w:div>
        <w:div w:id="1473713762">
          <w:marLeft w:val="0"/>
          <w:marRight w:val="0"/>
          <w:marTop w:val="0"/>
          <w:marBottom w:val="0"/>
          <w:divBdr>
            <w:top w:val="none" w:sz="0" w:space="0" w:color="auto"/>
            <w:left w:val="none" w:sz="0" w:space="0" w:color="auto"/>
            <w:bottom w:val="none" w:sz="0" w:space="0" w:color="auto"/>
            <w:right w:val="none" w:sz="0" w:space="0" w:color="auto"/>
          </w:divBdr>
        </w:div>
        <w:div w:id="1543245806">
          <w:marLeft w:val="0"/>
          <w:marRight w:val="0"/>
          <w:marTop w:val="0"/>
          <w:marBottom w:val="0"/>
          <w:divBdr>
            <w:top w:val="none" w:sz="0" w:space="0" w:color="auto"/>
            <w:left w:val="none" w:sz="0" w:space="0" w:color="auto"/>
            <w:bottom w:val="none" w:sz="0" w:space="0" w:color="auto"/>
            <w:right w:val="none" w:sz="0" w:space="0" w:color="auto"/>
          </w:divBdr>
        </w:div>
        <w:div w:id="1806384121">
          <w:marLeft w:val="0"/>
          <w:marRight w:val="0"/>
          <w:marTop w:val="0"/>
          <w:marBottom w:val="0"/>
          <w:divBdr>
            <w:top w:val="none" w:sz="0" w:space="0" w:color="auto"/>
            <w:left w:val="none" w:sz="0" w:space="0" w:color="auto"/>
            <w:bottom w:val="none" w:sz="0" w:space="0" w:color="auto"/>
            <w:right w:val="none" w:sz="0" w:space="0" w:color="auto"/>
          </w:divBdr>
        </w:div>
        <w:div w:id="1877040976">
          <w:marLeft w:val="0"/>
          <w:marRight w:val="0"/>
          <w:marTop w:val="0"/>
          <w:marBottom w:val="0"/>
          <w:divBdr>
            <w:top w:val="none" w:sz="0" w:space="0" w:color="auto"/>
            <w:left w:val="none" w:sz="0" w:space="0" w:color="auto"/>
            <w:bottom w:val="none" w:sz="0" w:space="0" w:color="auto"/>
            <w:right w:val="none" w:sz="0" w:space="0" w:color="auto"/>
          </w:divBdr>
        </w:div>
        <w:div w:id="1920212896">
          <w:marLeft w:val="0"/>
          <w:marRight w:val="0"/>
          <w:marTop w:val="0"/>
          <w:marBottom w:val="0"/>
          <w:divBdr>
            <w:top w:val="none" w:sz="0" w:space="0" w:color="auto"/>
            <w:left w:val="none" w:sz="0" w:space="0" w:color="auto"/>
            <w:bottom w:val="none" w:sz="0" w:space="0" w:color="auto"/>
            <w:right w:val="none" w:sz="0" w:space="0" w:color="auto"/>
          </w:divBdr>
        </w:div>
        <w:div w:id="1928154292">
          <w:marLeft w:val="0"/>
          <w:marRight w:val="0"/>
          <w:marTop w:val="0"/>
          <w:marBottom w:val="0"/>
          <w:divBdr>
            <w:top w:val="none" w:sz="0" w:space="0" w:color="auto"/>
            <w:left w:val="none" w:sz="0" w:space="0" w:color="auto"/>
            <w:bottom w:val="none" w:sz="0" w:space="0" w:color="auto"/>
            <w:right w:val="none" w:sz="0" w:space="0" w:color="auto"/>
          </w:divBdr>
        </w:div>
        <w:div w:id="2059475234">
          <w:marLeft w:val="0"/>
          <w:marRight w:val="0"/>
          <w:marTop w:val="0"/>
          <w:marBottom w:val="0"/>
          <w:divBdr>
            <w:top w:val="none" w:sz="0" w:space="0" w:color="auto"/>
            <w:left w:val="none" w:sz="0" w:space="0" w:color="auto"/>
            <w:bottom w:val="none" w:sz="0" w:space="0" w:color="auto"/>
            <w:right w:val="none" w:sz="0" w:space="0" w:color="auto"/>
          </w:divBdr>
        </w:div>
      </w:divsChild>
    </w:div>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086463069">
      <w:bodyDiv w:val="1"/>
      <w:marLeft w:val="0"/>
      <w:marRight w:val="0"/>
      <w:marTop w:val="0"/>
      <w:marBottom w:val="0"/>
      <w:divBdr>
        <w:top w:val="none" w:sz="0" w:space="0" w:color="auto"/>
        <w:left w:val="none" w:sz="0" w:space="0" w:color="auto"/>
        <w:bottom w:val="none" w:sz="0" w:space="0" w:color="auto"/>
        <w:right w:val="none" w:sz="0" w:space="0" w:color="auto"/>
      </w:divBdr>
      <w:divsChild>
        <w:div w:id="150223013">
          <w:marLeft w:val="0"/>
          <w:marRight w:val="0"/>
          <w:marTop w:val="0"/>
          <w:marBottom w:val="0"/>
          <w:divBdr>
            <w:top w:val="none" w:sz="0" w:space="0" w:color="auto"/>
            <w:left w:val="none" w:sz="0" w:space="0" w:color="auto"/>
            <w:bottom w:val="none" w:sz="0" w:space="0" w:color="auto"/>
            <w:right w:val="none" w:sz="0" w:space="0" w:color="auto"/>
          </w:divBdr>
        </w:div>
        <w:div w:id="461576634">
          <w:marLeft w:val="0"/>
          <w:marRight w:val="0"/>
          <w:marTop w:val="0"/>
          <w:marBottom w:val="0"/>
          <w:divBdr>
            <w:top w:val="none" w:sz="0" w:space="0" w:color="auto"/>
            <w:left w:val="none" w:sz="0" w:space="0" w:color="auto"/>
            <w:bottom w:val="none" w:sz="0" w:space="0" w:color="auto"/>
            <w:right w:val="none" w:sz="0" w:space="0" w:color="auto"/>
          </w:divBdr>
        </w:div>
        <w:div w:id="487867907">
          <w:marLeft w:val="0"/>
          <w:marRight w:val="0"/>
          <w:marTop w:val="0"/>
          <w:marBottom w:val="0"/>
          <w:divBdr>
            <w:top w:val="none" w:sz="0" w:space="0" w:color="auto"/>
            <w:left w:val="none" w:sz="0" w:space="0" w:color="auto"/>
            <w:bottom w:val="none" w:sz="0" w:space="0" w:color="auto"/>
            <w:right w:val="none" w:sz="0" w:space="0" w:color="auto"/>
          </w:divBdr>
        </w:div>
        <w:div w:id="571894894">
          <w:marLeft w:val="0"/>
          <w:marRight w:val="0"/>
          <w:marTop w:val="0"/>
          <w:marBottom w:val="0"/>
          <w:divBdr>
            <w:top w:val="none" w:sz="0" w:space="0" w:color="auto"/>
            <w:left w:val="none" w:sz="0" w:space="0" w:color="auto"/>
            <w:bottom w:val="none" w:sz="0" w:space="0" w:color="auto"/>
            <w:right w:val="none" w:sz="0" w:space="0" w:color="auto"/>
          </w:divBdr>
        </w:div>
        <w:div w:id="801964784">
          <w:marLeft w:val="0"/>
          <w:marRight w:val="0"/>
          <w:marTop w:val="0"/>
          <w:marBottom w:val="0"/>
          <w:divBdr>
            <w:top w:val="none" w:sz="0" w:space="0" w:color="auto"/>
            <w:left w:val="none" w:sz="0" w:space="0" w:color="auto"/>
            <w:bottom w:val="none" w:sz="0" w:space="0" w:color="auto"/>
            <w:right w:val="none" w:sz="0" w:space="0" w:color="auto"/>
          </w:divBdr>
        </w:div>
        <w:div w:id="928395016">
          <w:marLeft w:val="0"/>
          <w:marRight w:val="0"/>
          <w:marTop w:val="0"/>
          <w:marBottom w:val="0"/>
          <w:divBdr>
            <w:top w:val="none" w:sz="0" w:space="0" w:color="auto"/>
            <w:left w:val="none" w:sz="0" w:space="0" w:color="auto"/>
            <w:bottom w:val="none" w:sz="0" w:space="0" w:color="auto"/>
            <w:right w:val="none" w:sz="0" w:space="0" w:color="auto"/>
          </w:divBdr>
        </w:div>
        <w:div w:id="1067611533">
          <w:marLeft w:val="0"/>
          <w:marRight w:val="0"/>
          <w:marTop w:val="0"/>
          <w:marBottom w:val="0"/>
          <w:divBdr>
            <w:top w:val="none" w:sz="0" w:space="0" w:color="auto"/>
            <w:left w:val="none" w:sz="0" w:space="0" w:color="auto"/>
            <w:bottom w:val="none" w:sz="0" w:space="0" w:color="auto"/>
            <w:right w:val="none" w:sz="0" w:space="0" w:color="auto"/>
          </w:divBdr>
        </w:div>
        <w:div w:id="1218859946">
          <w:marLeft w:val="0"/>
          <w:marRight w:val="0"/>
          <w:marTop w:val="0"/>
          <w:marBottom w:val="0"/>
          <w:divBdr>
            <w:top w:val="none" w:sz="0" w:space="0" w:color="auto"/>
            <w:left w:val="none" w:sz="0" w:space="0" w:color="auto"/>
            <w:bottom w:val="none" w:sz="0" w:space="0" w:color="auto"/>
            <w:right w:val="none" w:sz="0" w:space="0" w:color="auto"/>
          </w:divBdr>
        </w:div>
        <w:div w:id="1347974797">
          <w:marLeft w:val="0"/>
          <w:marRight w:val="0"/>
          <w:marTop w:val="0"/>
          <w:marBottom w:val="0"/>
          <w:divBdr>
            <w:top w:val="none" w:sz="0" w:space="0" w:color="auto"/>
            <w:left w:val="none" w:sz="0" w:space="0" w:color="auto"/>
            <w:bottom w:val="none" w:sz="0" w:space="0" w:color="auto"/>
            <w:right w:val="none" w:sz="0" w:space="0" w:color="auto"/>
          </w:divBdr>
        </w:div>
        <w:div w:id="1593587685">
          <w:marLeft w:val="0"/>
          <w:marRight w:val="0"/>
          <w:marTop w:val="0"/>
          <w:marBottom w:val="0"/>
          <w:divBdr>
            <w:top w:val="none" w:sz="0" w:space="0" w:color="auto"/>
            <w:left w:val="none" w:sz="0" w:space="0" w:color="auto"/>
            <w:bottom w:val="none" w:sz="0" w:space="0" w:color="auto"/>
            <w:right w:val="none" w:sz="0" w:space="0" w:color="auto"/>
          </w:divBdr>
        </w:div>
        <w:div w:id="1685210899">
          <w:marLeft w:val="0"/>
          <w:marRight w:val="0"/>
          <w:marTop w:val="0"/>
          <w:marBottom w:val="0"/>
          <w:divBdr>
            <w:top w:val="none" w:sz="0" w:space="0" w:color="auto"/>
            <w:left w:val="none" w:sz="0" w:space="0" w:color="auto"/>
            <w:bottom w:val="none" w:sz="0" w:space="0" w:color="auto"/>
            <w:right w:val="none" w:sz="0" w:space="0" w:color="auto"/>
          </w:divBdr>
        </w:div>
        <w:div w:id="1786078699">
          <w:marLeft w:val="0"/>
          <w:marRight w:val="0"/>
          <w:marTop w:val="0"/>
          <w:marBottom w:val="0"/>
          <w:divBdr>
            <w:top w:val="none" w:sz="0" w:space="0" w:color="auto"/>
            <w:left w:val="none" w:sz="0" w:space="0" w:color="auto"/>
            <w:bottom w:val="none" w:sz="0" w:space="0" w:color="auto"/>
            <w:right w:val="none" w:sz="0" w:space="0" w:color="auto"/>
          </w:divBdr>
        </w:div>
        <w:div w:id="2144928138">
          <w:marLeft w:val="0"/>
          <w:marRight w:val="0"/>
          <w:marTop w:val="0"/>
          <w:marBottom w:val="0"/>
          <w:divBdr>
            <w:top w:val="none" w:sz="0" w:space="0" w:color="auto"/>
            <w:left w:val="none" w:sz="0" w:space="0" w:color="auto"/>
            <w:bottom w:val="none" w:sz="0" w:space="0" w:color="auto"/>
            <w:right w:val="none" w:sz="0" w:space="0" w:color="auto"/>
          </w:divBdr>
        </w:div>
      </w:divsChild>
    </w:div>
    <w:div w:id="2067298056">
      <w:bodyDiv w:val="1"/>
      <w:marLeft w:val="0"/>
      <w:marRight w:val="0"/>
      <w:marTop w:val="0"/>
      <w:marBottom w:val="0"/>
      <w:divBdr>
        <w:top w:val="none" w:sz="0" w:space="0" w:color="auto"/>
        <w:left w:val="none" w:sz="0" w:space="0" w:color="auto"/>
        <w:bottom w:val="none" w:sz="0" w:space="0" w:color="auto"/>
        <w:right w:val="none" w:sz="0" w:space="0" w:color="auto"/>
      </w:divBdr>
      <w:divsChild>
        <w:div w:id="47532462">
          <w:marLeft w:val="0"/>
          <w:marRight w:val="0"/>
          <w:marTop w:val="0"/>
          <w:marBottom w:val="0"/>
          <w:divBdr>
            <w:top w:val="none" w:sz="0" w:space="0" w:color="auto"/>
            <w:left w:val="none" w:sz="0" w:space="0" w:color="auto"/>
            <w:bottom w:val="none" w:sz="0" w:space="0" w:color="auto"/>
            <w:right w:val="none" w:sz="0" w:space="0" w:color="auto"/>
          </w:divBdr>
        </w:div>
        <w:div w:id="113714806">
          <w:marLeft w:val="0"/>
          <w:marRight w:val="0"/>
          <w:marTop w:val="0"/>
          <w:marBottom w:val="0"/>
          <w:divBdr>
            <w:top w:val="none" w:sz="0" w:space="0" w:color="auto"/>
            <w:left w:val="none" w:sz="0" w:space="0" w:color="auto"/>
            <w:bottom w:val="none" w:sz="0" w:space="0" w:color="auto"/>
            <w:right w:val="none" w:sz="0" w:space="0" w:color="auto"/>
          </w:divBdr>
        </w:div>
        <w:div w:id="287122992">
          <w:marLeft w:val="0"/>
          <w:marRight w:val="0"/>
          <w:marTop w:val="0"/>
          <w:marBottom w:val="0"/>
          <w:divBdr>
            <w:top w:val="none" w:sz="0" w:space="0" w:color="auto"/>
            <w:left w:val="none" w:sz="0" w:space="0" w:color="auto"/>
            <w:bottom w:val="none" w:sz="0" w:space="0" w:color="auto"/>
            <w:right w:val="none" w:sz="0" w:space="0" w:color="auto"/>
          </w:divBdr>
        </w:div>
        <w:div w:id="383870660">
          <w:marLeft w:val="0"/>
          <w:marRight w:val="0"/>
          <w:marTop w:val="0"/>
          <w:marBottom w:val="0"/>
          <w:divBdr>
            <w:top w:val="none" w:sz="0" w:space="0" w:color="auto"/>
            <w:left w:val="none" w:sz="0" w:space="0" w:color="auto"/>
            <w:bottom w:val="none" w:sz="0" w:space="0" w:color="auto"/>
            <w:right w:val="none" w:sz="0" w:space="0" w:color="auto"/>
          </w:divBdr>
        </w:div>
        <w:div w:id="424039603">
          <w:marLeft w:val="0"/>
          <w:marRight w:val="0"/>
          <w:marTop w:val="0"/>
          <w:marBottom w:val="0"/>
          <w:divBdr>
            <w:top w:val="none" w:sz="0" w:space="0" w:color="auto"/>
            <w:left w:val="none" w:sz="0" w:space="0" w:color="auto"/>
            <w:bottom w:val="none" w:sz="0" w:space="0" w:color="auto"/>
            <w:right w:val="none" w:sz="0" w:space="0" w:color="auto"/>
          </w:divBdr>
        </w:div>
        <w:div w:id="797453358">
          <w:marLeft w:val="0"/>
          <w:marRight w:val="0"/>
          <w:marTop w:val="0"/>
          <w:marBottom w:val="0"/>
          <w:divBdr>
            <w:top w:val="none" w:sz="0" w:space="0" w:color="auto"/>
            <w:left w:val="none" w:sz="0" w:space="0" w:color="auto"/>
            <w:bottom w:val="none" w:sz="0" w:space="0" w:color="auto"/>
            <w:right w:val="none" w:sz="0" w:space="0" w:color="auto"/>
          </w:divBdr>
        </w:div>
        <w:div w:id="831526626">
          <w:marLeft w:val="0"/>
          <w:marRight w:val="0"/>
          <w:marTop w:val="0"/>
          <w:marBottom w:val="0"/>
          <w:divBdr>
            <w:top w:val="none" w:sz="0" w:space="0" w:color="auto"/>
            <w:left w:val="none" w:sz="0" w:space="0" w:color="auto"/>
            <w:bottom w:val="none" w:sz="0" w:space="0" w:color="auto"/>
            <w:right w:val="none" w:sz="0" w:space="0" w:color="auto"/>
          </w:divBdr>
        </w:div>
        <w:div w:id="957956914">
          <w:marLeft w:val="0"/>
          <w:marRight w:val="0"/>
          <w:marTop w:val="0"/>
          <w:marBottom w:val="0"/>
          <w:divBdr>
            <w:top w:val="none" w:sz="0" w:space="0" w:color="auto"/>
            <w:left w:val="none" w:sz="0" w:space="0" w:color="auto"/>
            <w:bottom w:val="none" w:sz="0" w:space="0" w:color="auto"/>
            <w:right w:val="none" w:sz="0" w:space="0" w:color="auto"/>
          </w:divBdr>
        </w:div>
        <w:div w:id="961810527">
          <w:marLeft w:val="0"/>
          <w:marRight w:val="0"/>
          <w:marTop w:val="0"/>
          <w:marBottom w:val="0"/>
          <w:divBdr>
            <w:top w:val="none" w:sz="0" w:space="0" w:color="auto"/>
            <w:left w:val="none" w:sz="0" w:space="0" w:color="auto"/>
            <w:bottom w:val="none" w:sz="0" w:space="0" w:color="auto"/>
            <w:right w:val="none" w:sz="0" w:space="0" w:color="auto"/>
          </w:divBdr>
        </w:div>
        <w:div w:id="1146625722">
          <w:marLeft w:val="0"/>
          <w:marRight w:val="0"/>
          <w:marTop w:val="0"/>
          <w:marBottom w:val="0"/>
          <w:divBdr>
            <w:top w:val="none" w:sz="0" w:space="0" w:color="auto"/>
            <w:left w:val="none" w:sz="0" w:space="0" w:color="auto"/>
            <w:bottom w:val="none" w:sz="0" w:space="0" w:color="auto"/>
            <w:right w:val="none" w:sz="0" w:space="0" w:color="auto"/>
          </w:divBdr>
        </w:div>
        <w:div w:id="1292714957">
          <w:marLeft w:val="0"/>
          <w:marRight w:val="0"/>
          <w:marTop w:val="0"/>
          <w:marBottom w:val="0"/>
          <w:divBdr>
            <w:top w:val="none" w:sz="0" w:space="0" w:color="auto"/>
            <w:left w:val="none" w:sz="0" w:space="0" w:color="auto"/>
            <w:bottom w:val="none" w:sz="0" w:space="0" w:color="auto"/>
            <w:right w:val="none" w:sz="0" w:space="0" w:color="auto"/>
          </w:divBdr>
        </w:div>
        <w:div w:id="1754428606">
          <w:marLeft w:val="0"/>
          <w:marRight w:val="0"/>
          <w:marTop w:val="0"/>
          <w:marBottom w:val="0"/>
          <w:divBdr>
            <w:top w:val="none" w:sz="0" w:space="0" w:color="auto"/>
            <w:left w:val="none" w:sz="0" w:space="0" w:color="auto"/>
            <w:bottom w:val="none" w:sz="0" w:space="0" w:color="auto"/>
            <w:right w:val="none" w:sz="0" w:space="0" w:color="auto"/>
          </w:divBdr>
        </w:div>
        <w:div w:id="17973306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Box\SEC\Policies%20and%20Regulations\Regulation%20on%20Policies\Guidance\DRAF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c523552b0a4503c98c0c336bb78fd315">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536f37b57e4b220e1277ed34bcd663fa"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7a242e-98ac-4b0a-9abb-51e20a579743}"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TaxCatchAll xmlns="6c84a01b-aede-4370-8fa9-b7a959cab53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C567-FAC2-48BF-8682-656063318ECA}">
  <ds:schemaRefs>
    <ds:schemaRef ds:uri="http://schemas.microsoft.com/sharepoint/v3/contenttype/forms"/>
  </ds:schemaRefs>
</ds:datastoreItem>
</file>

<file path=customXml/itemProps2.xml><?xml version="1.0" encoding="utf-8"?>
<ds:datastoreItem xmlns:ds="http://schemas.openxmlformats.org/officeDocument/2006/customXml" ds:itemID="{38C11272-54B6-443C-B088-5350856F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B8312-951D-4128-948D-833BAE47B39A}">
  <ds:schemaRefs>
    <ds:schemaRef ds:uri="http://schemas.microsoft.com/office/2006/metadata/properties"/>
    <ds:schemaRef ds:uri="http://schemas.microsoft.com/office/infopath/2007/PartnerControls"/>
    <ds:schemaRef ds:uri="http://schemas.microsoft.com/sharepoint/v3"/>
    <ds:schemaRef ds:uri="c19d9144-cbe3-4b5d-a710-46ada0e8ff40"/>
    <ds:schemaRef ds:uri="6c84a01b-aede-4370-8fa9-b7a959cab531"/>
  </ds:schemaRefs>
</ds:datastoreItem>
</file>

<file path=customXml/itemProps4.xml><?xml version="1.0" encoding="utf-8"?>
<ds:datastoreItem xmlns:ds="http://schemas.openxmlformats.org/officeDocument/2006/customXml" ds:itemID="{04DAE39A-0EFD-4E23-B706-FACB32A8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C:\Users\giddyn\Box\SEC\Policies and Regulations\Regulation on Policies\Guidance\DRAFT policy template.dotx</Template>
  <TotalTime>1</TotalTime>
  <Pages>2</Pages>
  <Words>361</Words>
  <Characters>1868</Characters>
  <Application>Microsoft Office Word</Application>
  <DocSecurity>0</DocSecurity>
  <Lines>58</Lines>
  <Paragraphs>43</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2186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Bendon</dc:creator>
  <cp:keywords/>
  <dc:description/>
  <cp:lastModifiedBy>Balgisa Ahmed</cp:lastModifiedBy>
  <cp:revision>5</cp:revision>
  <cp:lastPrinted>2015-06-12T14:36:00Z</cp:lastPrinted>
  <dcterms:created xsi:type="dcterms:W3CDTF">2025-12-03T16:11:00Z</dcterms:created>
  <dcterms:modified xsi:type="dcterms:W3CDTF">2026-01-27T09:44:00Z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y fmtid="{D5CDD505-2E9C-101B-9397-08002B2CF9AE}" pid="4" name="docLang">
    <vt:lpwstr>en</vt:lpwstr>
  </property>
</Properties>
</file>