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63671" w14:textId="77777777" w:rsidR="00D35213" w:rsidRDefault="00D35213">
      <w:pPr>
        <w:rPr>
          <w:rFonts w:asciiTheme="majorHAnsi" w:hAnsiTheme="majorHAnsi"/>
          <w:szCs w:val="18"/>
        </w:rPr>
      </w:pPr>
    </w:p>
    <w:p w14:paraId="6013878F" w14:textId="77777777" w:rsidR="00D35213" w:rsidRDefault="00D35213">
      <w:pPr>
        <w:rPr>
          <w:rFonts w:asciiTheme="majorHAnsi" w:hAnsiTheme="majorHAnsi"/>
          <w:szCs w:val="18"/>
        </w:rPr>
      </w:pPr>
    </w:p>
    <w:p w14:paraId="6844521D" w14:textId="60D8FE4B" w:rsidR="00D35213" w:rsidRDefault="00D35213" w:rsidP="00D35213">
      <w:pPr>
        <w:pStyle w:val="Header"/>
        <w:jc w:val="center"/>
        <w:rPr>
          <w:sz w:val="22"/>
          <w:szCs w:val="22"/>
        </w:rPr>
      </w:pPr>
      <w:r w:rsidRPr="00BE0136">
        <w:rPr>
          <w:sz w:val="22"/>
          <w:szCs w:val="22"/>
        </w:rPr>
        <w:t>Request for Module Codes</w:t>
      </w:r>
    </w:p>
    <w:p w14:paraId="7FA06DA5" w14:textId="489B4116" w:rsidR="00A73EE3" w:rsidRDefault="00A73EE3" w:rsidP="00A73EE3"/>
    <w:p w14:paraId="071CC36F" w14:textId="04BA0A5F" w:rsidR="00A73EE3" w:rsidRPr="00A73EE3" w:rsidRDefault="00A73EE3" w:rsidP="00A73EE3">
      <w:r>
        <w:t>Request from: ___________________       date:_________</w:t>
      </w:r>
    </w:p>
    <w:p w14:paraId="7AD4F675" w14:textId="4436CD61" w:rsidR="00D35213" w:rsidRPr="00FD011E" w:rsidRDefault="00D35213">
      <w:pPr>
        <w:rPr>
          <w:rFonts w:asciiTheme="majorHAnsi" w:hAnsiTheme="majorHAnsi"/>
          <w:szCs w:val="18"/>
        </w:rPr>
      </w:pPr>
    </w:p>
    <w:tbl>
      <w:tblPr>
        <w:tblStyle w:val="TableGrid"/>
        <w:tblW w:w="14034" w:type="dxa"/>
        <w:tblLook w:val="04A0" w:firstRow="1" w:lastRow="0" w:firstColumn="1" w:lastColumn="0" w:noHBand="0" w:noVBand="1"/>
      </w:tblPr>
      <w:tblGrid>
        <w:gridCol w:w="399"/>
        <w:gridCol w:w="1019"/>
        <w:gridCol w:w="2625"/>
        <w:gridCol w:w="841"/>
        <w:gridCol w:w="1743"/>
        <w:gridCol w:w="872"/>
        <w:gridCol w:w="701"/>
        <w:gridCol w:w="762"/>
        <w:gridCol w:w="1537"/>
        <w:gridCol w:w="1537"/>
        <w:gridCol w:w="1998"/>
      </w:tblGrid>
      <w:tr w:rsidR="003F3C80" w:rsidRPr="001737B8" w14:paraId="16CDBD48" w14:textId="31EC436F" w:rsidTr="00A73EE3">
        <w:trPr>
          <w:trHeight w:val="127"/>
        </w:trPr>
        <w:tc>
          <w:tcPr>
            <w:tcW w:w="0" w:type="auto"/>
            <w:tcBorders>
              <w:top w:val="nil"/>
              <w:left w:val="nil"/>
            </w:tcBorders>
          </w:tcPr>
          <w:p w14:paraId="56FFD7B8" w14:textId="77777777" w:rsidR="003F3C80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</w:p>
          <w:p w14:paraId="3003995E" w14:textId="77777777" w:rsidR="003F3C80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</w:p>
          <w:p w14:paraId="151F77BA" w14:textId="77777777" w:rsidR="003F3C80" w:rsidRPr="001737B8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019" w:type="dxa"/>
          </w:tcPr>
          <w:p w14:paraId="7340E678" w14:textId="77777777" w:rsidR="003F3C80" w:rsidRPr="001737B8" w:rsidRDefault="003F3C80" w:rsidP="002D584C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Prefix and level (eg SS7; SJ6; GI5</w:t>
            </w:r>
            <w:r>
              <w:rPr>
                <w:rFonts w:asciiTheme="majorHAnsi" w:hAnsiTheme="majorHAnsi"/>
                <w:szCs w:val="18"/>
              </w:rPr>
              <w:t>; SW4</w:t>
            </w:r>
            <w:r w:rsidRPr="001737B8">
              <w:rPr>
                <w:rFonts w:asciiTheme="majorHAnsi" w:hAnsiTheme="majorHAnsi"/>
                <w:szCs w:val="18"/>
              </w:rPr>
              <w:t>)</w:t>
            </w:r>
          </w:p>
        </w:tc>
        <w:tc>
          <w:tcPr>
            <w:tcW w:w="2625" w:type="dxa"/>
          </w:tcPr>
          <w:p w14:paraId="4E7CC3F0" w14:textId="77777777" w:rsidR="003F3C80" w:rsidRPr="001737B8" w:rsidRDefault="003F3C80" w:rsidP="00886395">
            <w:pPr>
              <w:jc w:val="center"/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Title of new module</w:t>
            </w:r>
          </w:p>
        </w:tc>
        <w:tc>
          <w:tcPr>
            <w:tcW w:w="841" w:type="dxa"/>
          </w:tcPr>
          <w:p w14:paraId="34C004B1" w14:textId="565E3263" w:rsidR="003F3C80" w:rsidRDefault="003F3C80">
            <w:pPr>
              <w:spacing w:after="20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Location of study</w:t>
            </w:r>
          </w:p>
          <w:p w14:paraId="1E4161DE" w14:textId="77777777" w:rsidR="003F3C80" w:rsidRPr="001737B8" w:rsidRDefault="003F3C80" w:rsidP="00E752C1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764CBD48" w14:textId="521C30D9" w:rsidR="003F3C80" w:rsidRPr="001737B8" w:rsidRDefault="003F3C80" w:rsidP="00A73EE3">
            <w:pPr>
              <w:spacing w:after="200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Module type</w:t>
            </w:r>
            <w:r w:rsidR="00F96A4F">
              <w:rPr>
                <w:rFonts w:asciiTheme="majorHAnsi" w:hAnsiTheme="majorHAnsi"/>
                <w:szCs w:val="18"/>
              </w:rPr>
              <w:t xml:space="preserve"> (standard/ project</w:t>
            </w:r>
            <w:r>
              <w:rPr>
                <w:rFonts w:asciiTheme="majorHAnsi" w:hAnsiTheme="majorHAnsi"/>
                <w:szCs w:val="18"/>
              </w:rPr>
              <w:t>/ work related learning)</w:t>
            </w:r>
          </w:p>
        </w:tc>
        <w:tc>
          <w:tcPr>
            <w:tcW w:w="872" w:type="dxa"/>
          </w:tcPr>
          <w:p w14:paraId="720CB99C" w14:textId="77A303E0" w:rsidR="003F3C80" w:rsidRPr="001737B8" w:rsidRDefault="003F3C80" w:rsidP="00E752C1">
            <w:pPr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Credits</w:t>
            </w:r>
          </w:p>
        </w:tc>
        <w:tc>
          <w:tcPr>
            <w:tcW w:w="701" w:type="dxa"/>
          </w:tcPr>
          <w:p w14:paraId="5C1BDA1F" w14:textId="78A873D1" w:rsidR="003F3C80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School</w:t>
            </w:r>
          </w:p>
        </w:tc>
        <w:tc>
          <w:tcPr>
            <w:tcW w:w="762" w:type="dxa"/>
          </w:tcPr>
          <w:p w14:paraId="62BF22CD" w14:textId="18BD7F7F" w:rsidR="003F3C80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Subject Area</w:t>
            </w:r>
          </w:p>
        </w:tc>
        <w:tc>
          <w:tcPr>
            <w:tcW w:w="1537" w:type="dxa"/>
          </w:tcPr>
          <w:p w14:paraId="55CCFD65" w14:textId="77777777" w:rsidR="003F3C80" w:rsidRPr="001737B8" w:rsidRDefault="003F3C80" w:rsidP="00724A46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SSB/PEM to which module will be allocated</w:t>
            </w:r>
          </w:p>
        </w:tc>
        <w:tc>
          <w:tcPr>
            <w:tcW w:w="1537" w:type="dxa"/>
          </w:tcPr>
          <w:p w14:paraId="5EB798E2" w14:textId="267C5DCE" w:rsidR="003F3C80" w:rsidRPr="001737B8" w:rsidRDefault="003F3C80" w:rsidP="009B5383">
            <w:pPr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Period (Year, Aut, Spr, Term2, Sum)</w:t>
            </w:r>
          </w:p>
        </w:tc>
        <w:tc>
          <w:tcPr>
            <w:tcW w:w="1998" w:type="dxa"/>
          </w:tcPr>
          <w:p w14:paraId="4FE3B4AB" w14:textId="6BE27D05" w:rsidR="003F3C80" w:rsidRPr="001737B8" w:rsidRDefault="00724A46" w:rsidP="000159D7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From which academic year is this module to be offered (2019/20, 2020/21</w:t>
            </w:r>
            <w:r w:rsidR="000159D7">
              <w:rPr>
                <w:rFonts w:asciiTheme="majorHAnsi" w:hAnsiTheme="majorHAnsi"/>
                <w:szCs w:val="18"/>
              </w:rPr>
              <w:t>, 2021/22</w:t>
            </w:r>
            <w:r>
              <w:rPr>
                <w:rFonts w:asciiTheme="majorHAnsi" w:hAnsiTheme="majorHAnsi"/>
                <w:szCs w:val="18"/>
              </w:rPr>
              <w:t>)</w:t>
            </w:r>
          </w:p>
        </w:tc>
      </w:tr>
      <w:tr w:rsidR="003F3C80" w:rsidRPr="001737B8" w14:paraId="03443311" w14:textId="6D96D890" w:rsidTr="00A73EE3">
        <w:trPr>
          <w:trHeight w:val="288"/>
        </w:trPr>
        <w:tc>
          <w:tcPr>
            <w:tcW w:w="0" w:type="auto"/>
          </w:tcPr>
          <w:p w14:paraId="3569F27F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</w:t>
            </w:r>
          </w:p>
        </w:tc>
        <w:tc>
          <w:tcPr>
            <w:tcW w:w="1019" w:type="dxa"/>
          </w:tcPr>
          <w:p w14:paraId="3C88D45E" w14:textId="32CFE17E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6847F901" w14:textId="59F1F84F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5AA67191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5BA1944D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2C2899EB" w14:textId="0C2AA8FC" w:rsidR="003F3C80" w:rsidRPr="001737B8" w:rsidRDefault="003F3C80" w:rsidP="00240BFB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03933DEC" w14:textId="40FDC4DA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756EFBF9" w14:textId="77777777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2CA59E32" w14:textId="29030F4E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40A84910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4EFF015A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1AB2A92D" w14:textId="27E3A90C" w:rsidTr="00A73EE3">
        <w:trPr>
          <w:trHeight w:val="288"/>
        </w:trPr>
        <w:tc>
          <w:tcPr>
            <w:tcW w:w="0" w:type="auto"/>
          </w:tcPr>
          <w:p w14:paraId="6A67D004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2</w:t>
            </w:r>
          </w:p>
        </w:tc>
        <w:tc>
          <w:tcPr>
            <w:tcW w:w="1019" w:type="dxa"/>
          </w:tcPr>
          <w:p w14:paraId="2BA4162E" w14:textId="605BD063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50F39C55" w14:textId="1B2472FB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7BAF277A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26F35B92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2CC13682" w14:textId="78AD2F0F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25B1C466" w14:textId="6494A0D0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11B4FDE9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0B54D399" w14:textId="18D3D592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293BACEF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63D8F28C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0420CC59" w14:textId="14DDBFC0" w:rsidTr="00A73EE3">
        <w:trPr>
          <w:trHeight w:val="288"/>
        </w:trPr>
        <w:tc>
          <w:tcPr>
            <w:tcW w:w="0" w:type="auto"/>
          </w:tcPr>
          <w:p w14:paraId="5310D6E6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3</w:t>
            </w:r>
          </w:p>
        </w:tc>
        <w:tc>
          <w:tcPr>
            <w:tcW w:w="1019" w:type="dxa"/>
          </w:tcPr>
          <w:p w14:paraId="48110E32" w14:textId="3B11AA55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515A696F" w14:textId="3725AAAE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55D710B8" w14:textId="77777777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78F2A2BF" w14:textId="77777777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148B95ED" w14:textId="669EE636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3395028C" w14:textId="3383D4DC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04A25370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4A036D54" w14:textId="36A575BB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717C97C3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1A11E8E4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32F19177" w14:textId="3C2038E3" w:rsidTr="00A73EE3">
        <w:trPr>
          <w:trHeight w:val="288"/>
        </w:trPr>
        <w:tc>
          <w:tcPr>
            <w:tcW w:w="0" w:type="auto"/>
          </w:tcPr>
          <w:p w14:paraId="794C21E9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4</w:t>
            </w:r>
          </w:p>
        </w:tc>
        <w:tc>
          <w:tcPr>
            <w:tcW w:w="1019" w:type="dxa"/>
          </w:tcPr>
          <w:p w14:paraId="78BDCE98" w14:textId="7FF6F8CD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24AB8D3D" w14:textId="75BD7323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31BDBE58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70A7EAC9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645625EA" w14:textId="796D4974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78D8C36F" w14:textId="7D5287F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08BFC018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57F96A28" w14:textId="1C3A6EF7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7BCFCB42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3B332FF0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24FA858E" w14:textId="35C2CB00" w:rsidTr="00A73EE3">
        <w:trPr>
          <w:trHeight w:val="288"/>
        </w:trPr>
        <w:tc>
          <w:tcPr>
            <w:tcW w:w="0" w:type="auto"/>
          </w:tcPr>
          <w:p w14:paraId="78665D0A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19" w:type="dxa"/>
          </w:tcPr>
          <w:p w14:paraId="0A0C4E89" w14:textId="73839736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152D81AA" w14:textId="1D94E0DF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2F55F056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58F6116C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0DD40A76" w14:textId="071558A3" w:rsidR="003F3C80" w:rsidRPr="001737B8" w:rsidRDefault="003F3C80" w:rsidP="00240BFB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411C0D2C" w14:textId="4D594E98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243C2959" w14:textId="77777777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1AA21115" w14:textId="2DB2177F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6C9B0985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0CF29D6A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5457CC4A" w14:textId="528D99E3" w:rsidTr="00A73EE3">
        <w:trPr>
          <w:trHeight w:val="288"/>
        </w:trPr>
        <w:tc>
          <w:tcPr>
            <w:tcW w:w="0" w:type="auto"/>
          </w:tcPr>
          <w:p w14:paraId="39E25966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6</w:t>
            </w:r>
          </w:p>
        </w:tc>
        <w:tc>
          <w:tcPr>
            <w:tcW w:w="1019" w:type="dxa"/>
          </w:tcPr>
          <w:p w14:paraId="3B8C7C77" w14:textId="68C419DA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178FB5FA" w14:textId="28087D85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4BA36864" w14:textId="77777777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7B49DC70" w14:textId="77777777" w:rsidR="003F3C80" w:rsidRPr="001737B8" w:rsidRDefault="003F3C80" w:rsidP="00D1266B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7F44FC00" w14:textId="3DE452D0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5976EB48" w14:textId="137CA5F1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15E57432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14849772" w14:textId="792B86F6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4BECC583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1D558404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0B6591CA" w14:textId="74B64C2A" w:rsidTr="00A73EE3">
        <w:trPr>
          <w:trHeight w:val="288"/>
        </w:trPr>
        <w:tc>
          <w:tcPr>
            <w:tcW w:w="0" w:type="auto"/>
          </w:tcPr>
          <w:p w14:paraId="474523BA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7</w:t>
            </w:r>
          </w:p>
        </w:tc>
        <w:tc>
          <w:tcPr>
            <w:tcW w:w="1019" w:type="dxa"/>
          </w:tcPr>
          <w:p w14:paraId="42785F2D" w14:textId="0C0E6F02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1EE81B90" w14:textId="03E1E4AD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450967FE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2B2C740D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49763176" w14:textId="09841529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58005275" w14:textId="6D770948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729A5C37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56546703" w14:textId="6E98AFBA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2CD45186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1094E8BD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4C547C0D" w14:textId="3BB14957" w:rsidTr="00A73EE3">
        <w:trPr>
          <w:trHeight w:val="288"/>
        </w:trPr>
        <w:tc>
          <w:tcPr>
            <w:tcW w:w="0" w:type="auto"/>
          </w:tcPr>
          <w:p w14:paraId="5296BB23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8</w:t>
            </w:r>
          </w:p>
        </w:tc>
        <w:tc>
          <w:tcPr>
            <w:tcW w:w="1019" w:type="dxa"/>
          </w:tcPr>
          <w:p w14:paraId="7B9615DD" w14:textId="33380B7D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47D1AB8E" w14:textId="6E32F042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74713BB8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2561D558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51AF528F" w14:textId="07DF879A" w:rsidR="003F3C80" w:rsidRPr="001737B8" w:rsidRDefault="003F3C80" w:rsidP="00240BFB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7BDE6D9A" w14:textId="4C74CACE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230E8C46" w14:textId="77777777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4DFF07F9" w14:textId="1B86F26A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38484D61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1B576EAB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168399BB" w14:textId="043D445B" w:rsidTr="00A73EE3">
        <w:trPr>
          <w:trHeight w:val="288"/>
        </w:trPr>
        <w:tc>
          <w:tcPr>
            <w:tcW w:w="0" w:type="auto"/>
          </w:tcPr>
          <w:p w14:paraId="6027CCF2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9</w:t>
            </w:r>
          </w:p>
        </w:tc>
        <w:tc>
          <w:tcPr>
            <w:tcW w:w="1019" w:type="dxa"/>
          </w:tcPr>
          <w:p w14:paraId="71EE5207" w14:textId="14A9D1B0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5ECDC8E2" w14:textId="706603B9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40C3EA95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6FA35A8E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17A06723" w14:textId="486F447D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1B59B28A" w14:textId="702F3F8B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3C40CC58" w14:textId="77777777" w:rsidR="003F3C80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7FA165CE" w14:textId="54B84520" w:rsidR="003F3C80" w:rsidRPr="001737B8" w:rsidRDefault="003F3C80" w:rsidP="00AF7FE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0AA84D8D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3D740D4F" w14:textId="77777777" w:rsidR="003F3C80" w:rsidRPr="001737B8" w:rsidRDefault="003F3C80" w:rsidP="00AF7FE0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5F2DDA11" w14:textId="282F56A8" w:rsidTr="00A73EE3">
        <w:trPr>
          <w:trHeight w:val="288"/>
        </w:trPr>
        <w:tc>
          <w:tcPr>
            <w:tcW w:w="0" w:type="auto"/>
          </w:tcPr>
          <w:p w14:paraId="51AD5FF1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19" w:type="dxa"/>
          </w:tcPr>
          <w:p w14:paraId="0346858F" w14:textId="52C7739F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437E6CBB" w14:textId="5C2000B1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2DC223AD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62E64A6A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641E1B19" w14:textId="026474ED" w:rsidR="003F3C80" w:rsidRPr="001737B8" w:rsidRDefault="003F3C80" w:rsidP="00240BFB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6CFC74C3" w14:textId="4C0ABC75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25E3B6F8" w14:textId="77777777" w:rsidR="003F3C80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720284C4" w14:textId="7BCA95DA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0F14F020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3B1C4565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3EBE1D6E" w14:textId="469F0FC7" w:rsidTr="00A73EE3">
        <w:trPr>
          <w:trHeight w:val="288"/>
        </w:trPr>
        <w:tc>
          <w:tcPr>
            <w:tcW w:w="0" w:type="auto"/>
          </w:tcPr>
          <w:p w14:paraId="7D139850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11</w:t>
            </w:r>
          </w:p>
        </w:tc>
        <w:tc>
          <w:tcPr>
            <w:tcW w:w="1019" w:type="dxa"/>
          </w:tcPr>
          <w:p w14:paraId="73C7229B" w14:textId="6EDE5A14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398783BA" w14:textId="1EA30408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10277A4B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0F6ACC84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1ED5544F" w14:textId="59D304C5" w:rsidR="003F3C80" w:rsidRPr="001737B8" w:rsidRDefault="003F3C80" w:rsidP="00A24B2A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3963929C" w14:textId="74B928B5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355A74F0" w14:textId="77777777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79101717" w14:textId="33112F90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643CDD41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5F2D2832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5C3BFA1F" w14:textId="626BFD60" w:rsidTr="00A73EE3">
        <w:trPr>
          <w:trHeight w:val="288"/>
        </w:trPr>
        <w:tc>
          <w:tcPr>
            <w:tcW w:w="0" w:type="auto"/>
          </w:tcPr>
          <w:p w14:paraId="1E7BCB79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12</w:t>
            </w:r>
          </w:p>
        </w:tc>
        <w:tc>
          <w:tcPr>
            <w:tcW w:w="1019" w:type="dxa"/>
          </w:tcPr>
          <w:p w14:paraId="0E399184" w14:textId="01312E84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51901D0A" w14:textId="0982FD04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7BC115EC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72991F30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20B6E94B" w14:textId="2A7200E5" w:rsidR="003F3C80" w:rsidRPr="001737B8" w:rsidRDefault="003F3C80" w:rsidP="00A24B2A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5630DA88" w14:textId="2B283668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27EC65C5" w14:textId="77777777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2420A1DD" w14:textId="4F66703B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57C89919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63E42556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40F4AB44" w14:textId="42794FCD" w:rsidTr="00A73EE3">
        <w:trPr>
          <w:trHeight w:val="288"/>
        </w:trPr>
        <w:tc>
          <w:tcPr>
            <w:tcW w:w="0" w:type="auto"/>
          </w:tcPr>
          <w:p w14:paraId="03F77106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13</w:t>
            </w:r>
          </w:p>
        </w:tc>
        <w:tc>
          <w:tcPr>
            <w:tcW w:w="1019" w:type="dxa"/>
          </w:tcPr>
          <w:p w14:paraId="46B7AD06" w14:textId="19D313E1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0F75A1B7" w14:textId="5C789AAF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12B1EE27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176473D4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2EC9977D" w14:textId="775BCA15" w:rsidR="003F3C80" w:rsidRPr="001737B8" w:rsidRDefault="003F3C80" w:rsidP="00A24B2A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482F3BF2" w14:textId="579FA791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4B2C7159" w14:textId="77777777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06C55E1F" w14:textId="462D1932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147E79ED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42F7331B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280C49E3" w14:textId="20705F2A" w:rsidTr="00A73EE3">
        <w:trPr>
          <w:trHeight w:val="288"/>
        </w:trPr>
        <w:tc>
          <w:tcPr>
            <w:tcW w:w="0" w:type="auto"/>
          </w:tcPr>
          <w:p w14:paraId="055B219B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14</w:t>
            </w:r>
          </w:p>
        </w:tc>
        <w:tc>
          <w:tcPr>
            <w:tcW w:w="1019" w:type="dxa"/>
          </w:tcPr>
          <w:p w14:paraId="1424D8E1" w14:textId="6AD64114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64A0F199" w14:textId="6E4BBE73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7D731D65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1205F2CF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0D616DD3" w14:textId="3E4C592D" w:rsidR="003F3C80" w:rsidRPr="001737B8" w:rsidRDefault="003F3C80" w:rsidP="00A24B2A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58BCA539" w14:textId="26AEE400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18AA6CA1" w14:textId="77777777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6DBEF910" w14:textId="57D81BAC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613397EB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11FF8542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  <w:tr w:rsidR="003F3C80" w:rsidRPr="001737B8" w14:paraId="391B959B" w14:textId="12A7F4E5" w:rsidTr="00A73EE3">
        <w:trPr>
          <w:trHeight w:val="288"/>
        </w:trPr>
        <w:tc>
          <w:tcPr>
            <w:tcW w:w="0" w:type="auto"/>
          </w:tcPr>
          <w:p w14:paraId="7A7B5271" w14:textId="77777777" w:rsidR="003F3C80" w:rsidRPr="001737B8" w:rsidRDefault="003F3C80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15</w:t>
            </w:r>
          </w:p>
        </w:tc>
        <w:tc>
          <w:tcPr>
            <w:tcW w:w="1019" w:type="dxa"/>
          </w:tcPr>
          <w:p w14:paraId="6816B61B" w14:textId="56E76312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2625" w:type="dxa"/>
          </w:tcPr>
          <w:p w14:paraId="4A5509CB" w14:textId="74B4CB4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41" w:type="dxa"/>
          </w:tcPr>
          <w:p w14:paraId="1F86AA07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743" w:type="dxa"/>
          </w:tcPr>
          <w:p w14:paraId="48227D84" w14:textId="77777777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872" w:type="dxa"/>
          </w:tcPr>
          <w:p w14:paraId="3B657E5F" w14:textId="039D646E" w:rsidR="003F3C80" w:rsidRPr="001737B8" w:rsidRDefault="003F3C80" w:rsidP="00A24B2A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701" w:type="dxa"/>
          </w:tcPr>
          <w:p w14:paraId="2B26939C" w14:textId="5CBF9334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762" w:type="dxa"/>
          </w:tcPr>
          <w:p w14:paraId="3A1F51CB" w14:textId="77777777" w:rsidR="003F3C80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3FADE33F" w14:textId="6BEE9036" w:rsidR="003F3C80" w:rsidRPr="001737B8" w:rsidRDefault="003F3C80" w:rsidP="00A24B2A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1537" w:type="dxa"/>
          </w:tcPr>
          <w:p w14:paraId="31130E03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1998" w:type="dxa"/>
          </w:tcPr>
          <w:p w14:paraId="506AA658" w14:textId="77777777" w:rsidR="003F3C80" w:rsidRPr="001737B8" w:rsidRDefault="003F3C80" w:rsidP="00D50E4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</w:tr>
    </w:tbl>
    <w:p w14:paraId="72472EA0" w14:textId="77777777" w:rsidR="00A61186" w:rsidRDefault="00A61186">
      <w:pPr>
        <w:rPr>
          <w:sz w:val="16"/>
          <w:szCs w:val="16"/>
        </w:rPr>
      </w:pPr>
    </w:p>
    <w:p w14:paraId="2FD4AFBB" w14:textId="77777777" w:rsidR="00BE0136" w:rsidRPr="00EC43FB" w:rsidRDefault="00BE0136">
      <w:pPr>
        <w:rPr>
          <w:sz w:val="16"/>
          <w:szCs w:val="16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468"/>
        <w:gridCol w:w="900"/>
        <w:gridCol w:w="6889"/>
        <w:gridCol w:w="6341"/>
      </w:tblGrid>
      <w:tr w:rsidR="00F843DA" w:rsidRPr="001737B8" w14:paraId="4747A2E3" w14:textId="77777777" w:rsidTr="00F843DA">
        <w:tc>
          <w:tcPr>
            <w:tcW w:w="468" w:type="dxa"/>
            <w:tcBorders>
              <w:top w:val="nil"/>
              <w:left w:val="nil"/>
            </w:tcBorders>
          </w:tcPr>
          <w:p w14:paraId="0D66594D" w14:textId="77777777" w:rsidR="00305763" w:rsidRPr="001737B8" w:rsidRDefault="00305763" w:rsidP="00305763">
            <w:pPr>
              <w:jc w:val="center"/>
              <w:rPr>
                <w:rFonts w:asciiTheme="majorHAnsi" w:hAnsiTheme="majorHAnsi"/>
                <w:szCs w:val="18"/>
              </w:rPr>
            </w:pPr>
          </w:p>
        </w:tc>
        <w:tc>
          <w:tcPr>
            <w:tcW w:w="900" w:type="dxa"/>
          </w:tcPr>
          <w:p w14:paraId="2A7C9393" w14:textId="77777777" w:rsidR="00305763" w:rsidRPr="001737B8" w:rsidRDefault="00305763" w:rsidP="00305763">
            <w:pPr>
              <w:jc w:val="center"/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Code</w:t>
            </w:r>
          </w:p>
        </w:tc>
        <w:tc>
          <w:tcPr>
            <w:tcW w:w="6889" w:type="dxa"/>
          </w:tcPr>
          <w:p w14:paraId="08363583" w14:textId="77777777" w:rsidR="00305763" w:rsidRPr="001737B8" w:rsidRDefault="00305763" w:rsidP="00305763">
            <w:pPr>
              <w:jc w:val="center"/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 xml:space="preserve">Title </w:t>
            </w:r>
            <w:r w:rsidR="00972BA3" w:rsidRPr="001737B8">
              <w:rPr>
                <w:rFonts w:asciiTheme="majorHAnsi" w:hAnsiTheme="majorHAnsi"/>
                <w:szCs w:val="18"/>
              </w:rPr>
              <w:t xml:space="preserve">of module </w:t>
            </w:r>
            <w:r w:rsidR="00EF1325">
              <w:rPr>
                <w:rFonts w:asciiTheme="majorHAnsi" w:hAnsiTheme="majorHAnsi"/>
                <w:szCs w:val="18"/>
              </w:rPr>
              <w:t>to be deleted</w:t>
            </w:r>
          </w:p>
        </w:tc>
        <w:tc>
          <w:tcPr>
            <w:tcW w:w="63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487" w14:textId="57AB2602" w:rsidR="00221D76" w:rsidRPr="001737B8" w:rsidRDefault="00305763" w:rsidP="000159D7">
            <w:pPr>
              <w:rPr>
                <w:rFonts w:asciiTheme="majorHAnsi" w:hAnsiTheme="majorHAnsi"/>
                <w:i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 xml:space="preserve">If the modules listed above are direct replacements for other modules (e.g. a simple retitling) list the old module here in </w:t>
            </w:r>
            <w:r w:rsidR="00724A46">
              <w:rPr>
                <w:rFonts w:asciiTheme="majorHAnsi" w:hAnsiTheme="majorHAnsi"/>
                <w:szCs w:val="18"/>
              </w:rPr>
              <w:t xml:space="preserve">the corresponding number slot.  </w:t>
            </w:r>
            <w:r w:rsidRPr="001737B8">
              <w:rPr>
                <w:rFonts w:asciiTheme="majorHAnsi" w:hAnsiTheme="majorHAnsi"/>
                <w:szCs w:val="18"/>
              </w:rPr>
              <w:t>If you require a module simply to be removed from the catalogue</w:t>
            </w:r>
            <w:r w:rsidR="009B6BF8" w:rsidRPr="001737B8">
              <w:rPr>
                <w:rFonts w:asciiTheme="majorHAnsi" w:hAnsiTheme="majorHAnsi"/>
                <w:szCs w:val="18"/>
              </w:rPr>
              <w:t>, with no direct substitute</w:t>
            </w:r>
            <w:r w:rsidRPr="001737B8">
              <w:rPr>
                <w:rFonts w:asciiTheme="majorHAnsi" w:hAnsiTheme="majorHAnsi"/>
                <w:szCs w:val="18"/>
              </w:rPr>
              <w:t xml:space="preserve">, list it here, but delete the </w:t>
            </w:r>
            <w:r w:rsidR="007B6F0A" w:rsidRPr="001737B8">
              <w:rPr>
                <w:rFonts w:asciiTheme="majorHAnsi" w:hAnsiTheme="majorHAnsi"/>
                <w:szCs w:val="18"/>
              </w:rPr>
              <w:t>number reference in the left column to show that it corresponds</w:t>
            </w:r>
            <w:r w:rsidR="00FC2107">
              <w:rPr>
                <w:rFonts w:asciiTheme="majorHAnsi" w:hAnsiTheme="majorHAnsi"/>
                <w:szCs w:val="18"/>
              </w:rPr>
              <w:t xml:space="preserve"> to no module in the list above (</w:t>
            </w:r>
            <w:r w:rsidR="00B73F11">
              <w:rPr>
                <w:rFonts w:asciiTheme="majorHAnsi" w:hAnsiTheme="majorHAnsi"/>
                <w:szCs w:val="18"/>
              </w:rPr>
              <w:t xml:space="preserve">formal </w:t>
            </w:r>
            <w:r w:rsidR="00FC2107">
              <w:rPr>
                <w:rFonts w:asciiTheme="majorHAnsi" w:hAnsiTheme="majorHAnsi"/>
                <w:szCs w:val="18"/>
              </w:rPr>
              <w:t xml:space="preserve">procedures by </w:t>
            </w:r>
            <w:r w:rsidR="000159D7">
              <w:rPr>
                <w:rFonts w:asciiTheme="majorHAnsi" w:hAnsiTheme="majorHAnsi"/>
                <w:szCs w:val="18"/>
              </w:rPr>
              <w:t>Quality</w:t>
            </w:r>
            <w:r w:rsidR="00FC2107">
              <w:rPr>
                <w:rFonts w:asciiTheme="majorHAnsi" w:hAnsiTheme="majorHAnsi"/>
                <w:szCs w:val="18"/>
              </w:rPr>
              <w:t xml:space="preserve"> still apply).</w:t>
            </w:r>
            <w:r w:rsidR="00381B60" w:rsidRPr="001737B8">
              <w:rPr>
                <w:rFonts w:asciiTheme="majorHAnsi" w:hAnsiTheme="majorHAnsi"/>
                <w:szCs w:val="18"/>
              </w:rPr>
              <w:t xml:space="preserve"> Do not add modules to this list if they will be deleted from one course, but remain in use on others.</w:t>
            </w:r>
          </w:p>
        </w:tc>
      </w:tr>
      <w:tr w:rsidR="00F843DA" w:rsidRPr="001737B8" w14:paraId="06605DCB" w14:textId="77777777" w:rsidTr="00F843DA">
        <w:tc>
          <w:tcPr>
            <w:tcW w:w="468" w:type="dxa"/>
          </w:tcPr>
          <w:p w14:paraId="2240C21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</w:t>
            </w:r>
          </w:p>
        </w:tc>
        <w:tc>
          <w:tcPr>
            <w:tcW w:w="900" w:type="dxa"/>
          </w:tcPr>
          <w:p w14:paraId="2963E911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78F107CA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C4CFA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7AE087F2" w14:textId="77777777" w:rsidTr="00F843DA">
        <w:tc>
          <w:tcPr>
            <w:tcW w:w="468" w:type="dxa"/>
          </w:tcPr>
          <w:p w14:paraId="39FAF9D5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2</w:t>
            </w:r>
          </w:p>
        </w:tc>
        <w:tc>
          <w:tcPr>
            <w:tcW w:w="900" w:type="dxa"/>
          </w:tcPr>
          <w:p w14:paraId="6C4F25FC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33712AE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88EC5E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3BC7946F" w14:textId="77777777" w:rsidTr="00F843DA">
        <w:tc>
          <w:tcPr>
            <w:tcW w:w="468" w:type="dxa"/>
          </w:tcPr>
          <w:p w14:paraId="12CC38CA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3</w:t>
            </w:r>
          </w:p>
        </w:tc>
        <w:tc>
          <w:tcPr>
            <w:tcW w:w="900" w:type="dxa"/>
          </w:tcPr>
          <w:p w14:paraId="3FAB6A2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2E156DE2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544A8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7025A672" w14:textId="77777777" w:rsidTr="00F843DA">
        <w:tc>
          <w:tcPr>
            <w:tcW w:w="468" w:type="dxa"/>
          </w:tcPr>
          <w:p w14:paraId="7296310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4</w:t>
            </w:r>
          </w:p>
        </w:tc>
        <w:tc>
          <w:tcPr>
            <w:tcW w:w="900" w:type="dxa"/>
          </w:tcPr>
          <w:p w14:paraId="06E3B70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68F261E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A4037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35B9AB0B" w14:textId="77777777" w:rsidTr="00F843DA">
        <w:tc>
          <w:tcPr>
            <w:tcW w:w="468" w:type="dxa"/>
          </w:tcPr>
          <w:p w14:paraId="6F6F68C9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900" w:type="dxa"/>
          </w:tcPr>
          <w:p w14:paraId="2013CD2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32B1F47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FC1B8C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62E349DD" w14:textId="77777777" w:rsidTr="00F843DA">
        <w:tc>
          <w:tcPr>
            <w:tcW w:w="468" w:type="dxa"/>
          </w:tcPr>
          <w:p w14:paraId="2EE38F1A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6</w:t>
            </w:r>
          </w:p>
        </w:tc>
        <w:tc>
          <w:tcPr>
            <w:tcW w:w="900" w:type="dxa"/>
          </w:tcPr>
          <w:p w14:paraId="6AF5A492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6CB763DB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7EBB4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2C713A65" w14:textId="77777777" w:rsidTr="00F843DA">
        <w:tc>
          <w:tcPr>
            <w:tcW w:w="468" w:type="dxa"/>
          </w:tcPr>
          <w:p w14:paraId="44959088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7</w:t>
            </w:r>
          </w:p>
        </w:tc>
        <w:tc>
          <w:tcPr>
            <w:tcW w:w="900" w:type="dxa"/>
          </w:tcPr>
          <w:p w14:paraId="38D684CD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18B18CA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6ED1BD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48788F5D" w14:textId="77777777" w:rsidTr="00F843DA">
        <w:tc>
          <w:tcPr>
            <w:tcW w:w="468" w:type="dxa"/>
          </w:tcPr>
          <w:p w14:paraId="0ED9FC8D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8</w:t>
            </w:r>
          </w:p>
        </w:tc>
        <w:tc>
          <w:tcPr>
            <w:tcW w:w="900" w:type="dxa"/>
          </w:tcPr>
          <w:p w14:paraId="5BBA681D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193917E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E569398" w14:textId="77777777" w:rsidR="00B45FCF" w:rsidRPr="001737B8" w:rsidRDefault="00B45FCF" w:rsidP="002E2CB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1736895" w14:textId="77777777" w:rsidR="00B73F11" w:rsidRDefault="002E2CB2" w:rsidP="00B73F1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1737B8">
              <w:rPr>
                <w:rFonts w:asciiTheme="majorHAnsi" w:hAnsiTheme="majorHAnsi"/>
                <w:i/>
                <w:sz w:val="20"/>
                <w:szCs w:val="20"/>
              </w:rPr>
              <w:t>Please note:</w:t>
            </w:r>
            <w:r w:rsidR="00FC2107">
              <w:rPr>
                <w:rFonts w:asciiTheme="majorHAnsi" w:hAnsiTheme="majorHAnsi"/>
                <w:i/>
                <w:sz w:val="20"/>
                <w:szCs w:val="20"/>
              </w:rPr>
              <w:t xml:space="preserve"> allow 4 days</w:t>
            </w:r>
            <w:r w:rsidRPr="001737B8">
              <w:rPr>
                <w:rFonts w:asciiTheme="majorHAnsi" w:hAnsiTheme="majorHAnsi"/>
                <w:i/>
                <w:sz w:val="20"/>
                <w:szCs w:val="20"/>
              </w:rPr>
              <w:t xml:space="preserve"> this form </w:t>
            </w:r>
            <w:r w:rsidR="00B73F11">
              <w:rPr>
                <w:rFonts w:asciiTheme="majorHAnsi" w:hAnsiTheme="majorHAnsi"/>
                <w:i/>
                <w:sz w:val="20"/>
                <w:szCs w:val="20"/>
              </w:rPr>
              <w:t xml:space="preserve">to be processed and returned to you. </w:t>
            </w:r>
          </w:p>
          <w:p w14:paraId="6AE3166F" w14:textId="77777777" w:rsidR="00305763" w:rsidRDefault="00B73F11" w:rsidP="00B73F1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Do keep in mind that no course or module specifications can be submitted unless they are fully and correctly coded. </w:t>
            </w:r>
          </w:p>
          <w:p w14:paraId="24E096A3" w14:textId="77777777" w:rsidR="000159D7" w:rsidRDefault="000159D7" w:rsidP="00B73F1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6FFBDDC" w14:textId="77777777" w:rsidR="000159D7" w:rsidRDefault="000159D7" w:rsidP="00B73F1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A68FB2C" w14:textId="22A606FE" w:rsidR="000159D7" w:rsidRPr="000159D7" w:rsidRDefault="000159D7" w:rsidP="00B73F1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843DA" w:rsidRPr="001737B8" w14:paraId="087AE74C" w14:textId="77777777" w:rsidTr="00F843DA">
        <w:tc>
          <w:tcPr>
            <w:tcW w:w="468" w:type="dxa"/>
          </w:tcPr>
          <w:p w14:paraId="5420CE75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9</w:t>
            </w:r>
          </w:p>
        </w:tc>
        <w:tc>
          <w:tcPr>
            <w:tcW w:w="900" w:type="dxa"/>
          </w:tcPr>
          <w:p w14:paraId="099D3905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6FA13879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17007AFD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3A6477A7" w14:textId="77777777" w:rsidTr="00F843DA">
        <w:tc>
          <w:tcPr>
            <w:tcW w:w="468" w:type="dxa"/>
          </w:tcPr>
          <w:p w14:paraId="6E08089A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900" w:type="dxa"/>
          </w:tcPr>
          <w:p w14:paraId="453EEC6A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1A006AB6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1D0A978B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317893B4" w14:textId="77777777" w:rsidTr="00F843DA">
        <w:tc>
          <w:tcPr>
            <w:tcW w:w="468" w:type="dxa"/>
          </w:tcPr>
          <w:p w14:paraId="3B4F186F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11</w:t>
            </w:r>
          </w:p>
        </w:tc>
        <w:tc>
          <w:tcPr>
            <w:tcW w:w="900" w:type="dxa"/>
          </w:tcPr>
          <w:p w14:paraId="64694133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34F72A6E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09237CD4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1FF633AA" w14:textId="77777777" w:rsidTr="00F843DA">
        <w:tc>
          <w:tcPr>
            <w:tcW w:w="468" w:type="dxa"/>
          </w:tcPr>
          <w:p w14:paraId="79C72D30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12</w:t>
            </w:r>
          </w:p>
        </w:tc>
        <w:tc>
          <w:tcPr>
            <w:tcW w:w="900" w:type="dxa"/>
          </w:tcPr>
          <w:p w14:paraId="691D919B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2E67DB39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6151F378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5F5CD0C3" w14:textId="77777777" w:rsidTr="00F843DA">
        <w:tc>
          <w:tcPr>
            <w:tcW w:w="468" w:type="dxa"/>
          </w:tcPr>
          <w:p w14:paraId="4328B7E8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13</w:t>
            </w:r>
          </w:p>
        </w:tc>
        <w:tc>
          <w:tcPr>
            <w:tcW w:w="900" w:type="dxa"/>
          </w:tcPr>
          <w:p w14:paraId="0C240D23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5E18A0A0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71D6FAB4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48A81945" w14:textId="77777777" w:rsidTr="00F843DA">
        <w:tc>
          <w:tcPr>
            <w:tcW w:w="468" w:type="dxa"/>
          </w:tcPr>
          <w:p w14:paraId="06C1AEF9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14</w:t>
            </w:r>
          </w:p>
        </w:tc>
        <w:tc>
          <w:tcPr>
            <w:tcW w:w="900" w:type="dxa"/>
          </w:tcPr>
          <w:p w14:paraId="4F6229AC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03E59390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195ABA41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  <w:tr w:rsidR="00F843DA" w:rsidRPr="001737B8" w14:paraId="18517B7F" w14:textId="77777777" w:rsidTr="00F843DA">
        <w:tc>
          <w:tcPr>
            <w:tcW w:w="468" w:type="dxa"/>
          </w:tcPr>
          <w:p w14:paraId="73DE34BE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  <w:r w:rsidRPr="001737B8">
              <w:rPr>
                <w:rFonts w:asciiTheme="majorHAnsi" w:hAnsiTheme="majorHAnsi"/>
                <w:szCs w:val="18"/>
              </w:rPr>
              <w:t>15</w:t>
            </w:r>
          </w:p>
        </w:tc>
        <w:tc>
          <w:tcPr>
            <w:tcW w:w="900" w:type="dxa"/>
          </w:tcPr>
          <w:p w14:paraId="2E9A6492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889" w:type="dxa"/>
          </w:tcPr>
          <w:p w14:paraId="7410FF24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  <w:tc>
          <w:tcPr>
            <w:tcW w:w="6341" w:type="dxa"/>
            <w:vMerge/>
            <w:tcBorders>
              <w:bottom w:val="nil"/>
              <w:right w:val="nil"/>
            </w:tcBorders>
          </w:tcPr>
          <w:p w14:paraId="4B18FA91" w14:textId="77777777" w:rsidR="00305763" w:rsidRPr="001737B8" w:rsidRDefault="00305763">
            <w:pPr>
              <w:rPr>
                <w:rFonts w:asciiTheme="majorHAnsi" w:hAnsiTheme="majorHAnsi"/>
                <w:szCs w:val="18"/>
              </w:rPr>
            </w:pPr>
          </w:p>
        </w:tc>
      </w:tr>
    </w:tbl>
    <w:p w14:paraId="08FB836B" w14:textId="47915632" w:rsidR="00FD011E" w:rsidRPr="00FD011E" w:rsidRDefault="000159D7" w:rsidP="00A73EE3">
      <w:pPr>
        <w:rPr>
          <w:rFonts w:asciiTheme="majorHAnsi" w:hAnsiTheme="majorHAnsi"/>
          <w:szCs w:val="18"/>
        </w:rPr>
      </w:pPr>
      <w:r>
        <w:rPr>
          <w:rFonts w:asciiTheme="majorHAnsi" w:hAnsiTheme="majorHAnsi"/>
          <w:sz w:val="16"/>
          <w:szCs w:val="16"/>
        </w:rPr>
        <w:t>Amended 14/05/20</w:t>
      </w:r>
      <w:r>
        <w:rPr>
          <w:rFonts w:asciiTheme="majorHAnsi" w:hAnsiTheme="majorHAnsi"/>
          <w:sz w:val="16"/>
          <w:szCs w:val="16"/>
        </w:rPr>
        <w:t xml:space="preserve"> KK</w:t>
      </w:r>
      <w:bookmarkStart w:id="0" w:name="_GoBack"/>
      <w:bookmarkEnd w:id="0"/>
    </w:p>
    <w:sectPr w:rsidR="00FD011E" w:rsidRPr="00FD011E" w:rsidSect="00D35213">
      <w:pgSz w:w="16820" w:h="11900" w:orient="landscape"/>
      <w:pgMar w:top="216" w:right="1440" w:bottom="216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5CCA" w14:textId="77777777" w:rsidR="00F615B8" w:rsidRDefault="00F615B8" w:rsidP="00BE0136">
      <w:r>
        <w:separator/>
      </w:r>
    </w:p>
  </w:endnote>
  <w:endnote w:type="continuationSeparator" w:id="0">
    <w:p w14:paraId="1F325BD8" w14:textId="77777777" w:rsidR="00F615B8" w:rsidRDefault="00F615B8" w:rsidP="00BE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D8BEF" w14:textId="77777777" w:rsidR="00F615B8" w:rsidRDefault="00F615B8" w:rsidP="00BE0136">
      <w:r>
        <w:separator/>
      </w:r>
    </w:p>
  </w:footnote>
  <w:footnote w:type="continuationSeparator" w:id="0">
    <w:p w14:paraId="2665F144" w14:textId="77777777" w:rsidR="00F615B8" w:rsidRDefault="00F615B8" w:rsidP="00BE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1E"/>
    <w:rsid w:val="000159D7"/>
    <w:rsid w:val="00025814"/>
    <w:rsid w:val="000708C7"/>
    <w:rsid w:val="000E33CD"/>
    <w:rsid w:val="001737B8"/>
    <w:rsid w:val="00177090"/>
    <w:rsid w:val="001873AB"/>
    <w:rsid w:val="001C7FF8"/>
    <w:rsid w:val="001E44DB"/>
    <w:rsid w:val="00221D76"/>
    <w:rsid w:val="00227BE3"/>
    <w:rsid w:val="00240BFB"/>
    <w:rsid w:val="00285898"/>
    <w:rsid w:val="002D584C"/>
    <w:rsid w:val="002E2CB2"/>
    <w:rsid w:val="002E3DE4"/>
    <w:rsid w:val="002E5194"/>
    <w:rsid w:val="00305763"/>
    <w:rsid w:val="00324191"/>
    <w:rsid w:val="0033388B"/>
    <w:rsid w:val="003669C4"/>
    <w:rsid w:val="00380527"/>
    <w:rsid w:val="00381B60"/>
    <w:rsid w:val="003C0FFE"/>
    <w:rsid w:val="003F3C80"/>
    <w:rsid w:val="003F504F"/>
    <w:rsid w:val="00490EE6"/>
    <w:rsid w:val="00493CFA"/>
    <w:rsid w:val="004C4CBB"/>
    <w:rsid w:val="00567012"/>
    <w:rsid w:val="0060075A"/>
    <w:rsid w:val="0064163D"/>
    <w:rsid w:val="00666FC7"/>
    <w:rsid w:val="006C4FBD"/>
    <w:rsid w:val="00724A46"/>
    <w:rsid w:val="007404F3"/>
    <w:rsid w:val="00761E87"/>
    <w:rsid w:val="0077580E"/>
    <w:rsid w:val="007A0BA4"/>
    <w:rsid w:val="007B6F0A"/>
    <w:rsid w:val="007C625C"/>
    <w:rsid w:val="00801736"/>
    <w:rsid w:val="00805C49"/>
    <w:rsid w:val="00816925"/>
    <w:rsid w:val="00886395"/>
    <w:rsid w:val="00886B79"/>
    <w:rsid w:val="008F21B2"/>
    <w:rsid w:val="009139C1"/>
    <w:rsid w:val="0093301F"/>
    <w:rsid w:val="00972BA3"/>
    <w:rsid w:val="00991B59"/>
    <w:rsid w:val="0099316B"/>
    <w:rsid w:val="009B5383"/>
    <w:rsid w:val="009B6BF8"/>
    <w:rsid w:val="009E56C0"/>
    <w:rsid w:val="00A559E1"/>
    <w:rsid w:val="00A61186"/>
    <w:rsid w:val="00A61564"/>
    <w:rsid w:val="00A73EE3"/>
    <w:rsid w:val="00A8671B"/>
    <w:rsid w:val="00AA6132"/>
    <w:rsid w:val="00AD46DB"/>
    <w:rsid w:val="00AE4C7A"/>
    <w:rsid w:val="00AF55F8"/>
    <w:rsid w:val="00B45FCF"/>
    <w:rsid w:val="00B73F11"/>
    <w:rsid w:val="00B8050B"/>
    <w:rsid w:val="00B859D8"/>
    <w:rsid w:val="00BE0136"/>
    <w:rsid w:val="00BE2BA1"/>
    <w:rsid w:val="00C25BAF"/>
    <w:rsid w:val="00D1266B"/>
    <w:rsid w:val="00D35213"/>
    <w:rsid w:val="00D40789"/>
    <w:rsid w:val="00D50E43"/>
    <w:rsid w:val="00DC7825"/>
    <w:rsid w:val="00E54592"/>
    <w:rsid w:val="00E752C1"/>
    <w:rsid w:val="00EC43FB"/>
    <w:rsid w:val="00EF1325"/>
    <w:rsid w:val="00F409A5"/>
    <w:rsid w:val="00F60668"/>
    <w:rsid w:val="00F615B8"/>
    <w:rsid w:val="00F843DA"/>
    <w:rsid w:val="00F96A4F"/>
    <w:rsid w:val="00FA4688"/>
    <w:rsid w:val="00FC2107"/>
    <w:rsid w:val="00FD011E"/>
    <w:rsid w:val="00FD01E4"/>
    <w:rsid w:val="00FD56E8"/>
    <w:rsid w:val="00FE5893"/>
    <w:rsid w:val="00FF20FD"/>
    <w:rsid w:val="00FF7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EC9A9"/>
  <w15:docId w15:val="{A5875502-5D7F-40A6-9C5F-0AA3284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94"/>
    <w:pPr>
      <w:spacing w:after="0"/>
    </w:pPr>
    <w:rPr>
      <w:rFonts w:ascii="Geneva" w:hAnsi="Geneva"/>
      <w:sz w:val="18"/>
    </w:rPr>
  </w:style>
  <w:style w:type="paragraph" w:styleId="Heading1">
    <w:name w:val="heading 1"/>
    <w:basedOn w:val="Normal"/>
    <w:next w:val="Normal"/>
    <w:autoRedefine/>
    <w:qFormat/>
    <w:rsid w:val="00471845"/>
    <w:p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71845"/>
    <w:pPr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471845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rsid w:val="00471845"/>
    <w:pPr>
      <w:keepNext/>
      <w:jc w:val="righ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1845"/>
    <w:rPr>
      <w:color w:val="000000"/>
    </w:rPr>
  </w:style>
  <w:style w:type="paragraph" w:styleId="DocumentMap">
    <w:name w:val="Document Map"/>
    <w:basedOn w:val="Normal"/>
    <w:semiHidden/>
    <w:rsid w:val="00471845"/>
    <w:pPr>
      <w:shd w:val="clear" w:color="auto" w:fill="C6D5EC"/>
    </w:pPr>
    <w:rPr>
      <w:rFonts w:ascii="Lucida Grande" w:hAnsi="Lucida Grande"/>
    </w:rPr>
  </w:style>
  <w:style w:type="paragraph" w:styleId="Footer">
    <w:name w:val="footer"/>
    <w:basedOn w:val="Normal"/>
    <w:rsid w:val="00471845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471845"/>
    <w:rPr>
      <w:position w:val="6"/>
      <w:sz w:val="16"/>
    </w:rPr>
  </w:style>
  <w:style w:type="paragraph" w:styleId="FootnoteText">
    <w:name w:val="footnote text"/>
    <w:basedOn w:val="Normal"/>
    <w:rsid w:val="00471845"/>
  </w:style>
  <w:style w:type="paragraph" w:customStyle="1" w:styleId="LargeQuote">
    <w:name w:val="Large Quote"/>
    <w:basedOn w:val="Normal"/>
    <w:next w:val="Normal"/>
    <w:autoRedefine/>
    <w:rsid w:val="00D3005E"/>
    <w:pPr>
      <w:ind w:left="720" w:right="920"/>
    </w:pPr>
  </w:style>
  <w:style w:type="paragraph" w:customStyle="1" w:styleId="Footnotetextlargequote">
    <w:name w:val="Footnote text: large quote"/>
    <w:basedOn w:val="LargeQuote"/>
    <w:next w:val="FootnoteText"/>
    <w:rsid w:val="00471845"/>
  </w:style>
  <w:style w:type="paragraph" w:styleId="Header">
    <w:name w:val="header"/>
    <w:basedOn w:val="Normal"/>
    <w:next w:val="Normal"/>
    <w:rsid w:val="00471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845"/>
  </w:style>
  <w:style w:type="paragraph" w:styleId="PlainText">
    <w:name w:val="Plain Text"/>
    <w:basedOn w:val="Normal"/>
    <w:rsid w:val="00471845"/>
    <w:rPr>
      <w:rFonts w:ascii="Courier" w:hAnsi="Courier"/>
      <w:sz w:val="24"/>
    </w:rPr>
  </w:style>
  <w:style w:type="paragraph" w:styleId="TOC1">
    <w:name w:val="toc 1"/>
    <w:basedOn w:val="Normal"/>
    <w:next w:val="Normal"/>
    <w:autoRedefine/>
    <w:rsid w:val="00471845"/>
    <w:pPr>
      <w:tabs>
        <w:tab w:val="right" w:leader="dot" w:pos="9010"/>
      </w:tabs>
      <w:spacing w:before="360"/>
    </w:pPr>
    <w:rPr>
      <w:noProof/>
      <w:sz w:val="24"/>
    </w:rPr>
  </w:style>
  <w:style w:type="paragraph" w:styleId="TOC2">
    <w:name w:val="toc 2"/>
    <w:basedOn w:val="Normal"/>
    <w:next w:val="Normal"/>
    <w:autoRedefine/>
    <w:rsid w:val="00471845"/>
    <w:pPr>
      <w:tabs>
        <w:tab w:val="right" w:leader="dot" w:pos="9010"/>
      </w:tabs>
      <w:spacing w:before="240"/>
    </w:pPr>
    <w:rPr>
      <w:noProof/>
    </w:rPr>
  </w:style>
  <w:style w:type="paragraph" w:styleId="TOC3">
    <w:name w:val="toc 3"/>
    <w:basedOn w:val="Normal"/>
    <w:next w:val="Normal"/>
    <w:autoRedefine/>
    <w:rsid w:val="00471845"/>
    <w:pPr>
      <w:ind w:left="200"/>
    </w:pPr>
    <w:rPr>
      <w:rFonts w:ascii="Times" w:hAnsi="Times"/>
    </w:rPr>
  </w:style>
  <w:style w:type="paragraph" w:styleId="TOC4">
    <w:name w:val="toc 4"/>
    <w:basedOn w:val="Normal"/>
    <w:next w:val="Normal"/>
    <w:autoRedefine/>
    <w:rsid w:val="00471845"/>
    <w:pPr>
      <w:ind w:left="400"/>
    </w:pPr>
    <w:rPr>
      <w:rFonts w:ascii="Times" w:hAnsi="Times"/>
    </w:rPr>
  </w:style>
  <w:style w:type="paragraph" w:styleId="TOC5">
    <w:name w:val="toc 5"/>
    <w:basedOn w:val="Normal"/>
    <w:next w:val="Normal"/>
    <w:autoRedefine/>
    <w:rsid w:val="00471845"/>
    <w:pPr>
      <w:ind w:left="600"/>
    </w:pPr>
    <w:rPr>
      <w:rFonts w:ascii="Times" w:hAnsi="Times"/>
    </w:rPr>
  </w:style>
  <w:style w:type="paragraph" w:styleId="TOC6">
    <w:name w:val="toc 6"/>
    <w:basedOn w:val="Normal"/>
    <w:next w:val="Normal"/>
    <w:autoRedefine/>
    <w:rsid w:val="00471845"/>
    <w:pPr>
      <w:ind w:left="800"/>
    </w:pPr>
    <w:rPr>
      <w:rFonts w:ascii="Times" w:hAnsi="Times"/>
    </w:rPr>
  </w:style>
  <w:style w:type="paragraph" w:styleId="TOC7">
    <w:name w:val="toc 7"/>
    <w:basedOn w:val="Normal"/>
    <w:next w:val="Normal"/>
    <w:autoRedefine/>
    <w:rsid w:val="00471845"/>
    <w:pPr>
      <w:ind w:left="1000"/>
    </w:pPr>
    <w:rPr>
      <w:rFonts w:ascii="Times" w:hAnsi="Times"/>
    </w:rPr>
  </w:style>
  <w:style w:type="paragraph" w:styleId="TOC8">
    <w:name w:val="toc 8"/>
    <w:basedOn w:val="Normal"/>
    <w:next w:val="Normal"/>
    <w:autoRedefine/>
    <w:rsid w:val="00471845"/>
    <w:pPr>
      <w:ind w:left="1200"/>
    </w:pPr>
    <w:rPr>
      <w:rFonts w:ascii="Times" w:hAnsi="Times"/>
    </w:rPr>
  </w:style>
  <w:style w:type="paragraph" w:styleId="TOC9">
    <w:name w:val="toc 9"/>
    <w:basedOn w:val="Normal"/>
    <w:next w:val="Normal"/>
    <w:autoRedefine/>
    <w:rsid w:val="00471845"/>
    <w:pPr>
      <w:ind w:left="1400"/>
    </w:pPr>
    <w:rPr>
      <w:rFonts w:ascii="Times" w:hAnsi="Times"/>
    </w:rPr>
  </w:style>
  <w:style w:type="paragraph" w:styleId="Index2">
    <w:name w:val="index 2"/>
    <w:basedOn w:val="Normal"/>
    <w:next w:val="Normal"/>
    <w:autoRedefine/>
    <w:semiHidden/>
    <w:rsid w:val="00BC35FF"/>
    <w:pPr>
      <w:ind w:left="400" w:hanging="200"/>
    </w:pPr>
  </w:style>
  <w:style w:type="table" w:styleId="TableGrid">
    <w:name w:val="Table Grid"/>
    <w:basedOn w:val="TableNormal"/>
    <w:uiPriority w:val="59"/>
    <w:rsid w:val="00FD0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EE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d8f5b6386b089d7c2ad52739a0c6e3de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fe1ce015e2084d2741860bc9249a21a2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96612-64F7-48AB-9BAB-DF53B465B5E4}"/>
</file>

<file path=customXml/itemProps2.xml><?xml version="1.0" encoding="utf-8"?>
<ds:datastoreItem xmlns:ds="http://schemas.openxmlformats.org/officeDocument/2006/customXml" ds:itemID="{B4395C50-FB45-4090-B16C-B512747742AA}"/>
</file>

<file path=customXml/itemProps3.xml><?xml version="1.0" encoding="utf-8"?>
<ds:datastoreItem xmlns:ds="http://schemas.openxmlformats.org/officeDocument/2006/customXml" ds:itemID="{0DB47161-2CA1-494F-BE9A-B07FDBF0B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Skues</dc:creator>
  <cp:lastModifiedBy>Katia Kramer</cp:lastModifiedBy>
  <cp:revision>2</cp:revision>
  <cp:lastPrinted>2018-03-09T15:50:00Z</cp:lastPrinted>
  <dcterms:created xsi:type="dcterms:W3CDTF">2020-05-14T08:27:00Z</dcterms:created>
  <dcterms:modified xsi:type="dcterms:W3CDTF">2020-05-14T08:27:00Z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