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19F3F9" w14:textId="77777777" w:rsidR="00CF1727" w:rsidRDefault="00CF1727" w:rsidP="00020155"/>
    <w:p w14:paraId="583449BC" w14:textId="77777777" w:rsidR="00CF1727" w:rsidRPr="00D47670" w:rsidRDefault="00CF1727" w:rsidP="00020155">
      <w:pPr>
        <w:rPr>
          <w:sz w:val="22"/>
          <w:szCs w:val="22"/>
        </w:rPr>
      </w:pPr>
    </w:p>
    <w:p w14:paraId="05B17964" w14:textId="77777777" w:rsidR="00CF1727" w:rsidRDefault="00CF1727" w:rsidP="00020155">
      <w:pPr>
        <w:rPr>
          <w:sz w:val="22"/>
          <w:szCs w:val="22"/>
        </w:rPr>
      </w:pPr>
    </w:p>
    <w:p w14:paraId="3C5514D8" w14:textId="77777777" w:rsidR="004E006A" w:rsidRDefault="004E006A" w:rsidP="00020155">
      <w:pPr>
        <w:rPr>
          <w:sz w:val="22"/>
          <w:szCs w:val="22"/>
        </w:rPr>
      </w:pPr>
    </w:p>
    <w:p w14:paraId="270D7DCF" w14:textId="77777777" w:rsidR="004E006A" w:rsidRPr="00D47670" w:rsidRDefault="004E006A" w:rsidP="00020155">
      <w:pPr>
        <w:rPr>
          <w:sz w:val="22"/>
          <w:szCs w:val="22"/>
        </w:rPr>
      </w:pPr>
    </w:p>
    <w:p w14:paraId="75DF878F" w14:textId="0AFF6CAD" w:rsidR="00155439" w:rsidRPr="00BC4ABC" w:rsidRDefault="00020155" w:rsidP="00BC4ABC">
      <w:pPr>
        <w:jc w:val="both"/>
        <w:rPr>
          <w:szCs w:val="24"/>
        </w:rPr>
      </w:pPr>
      <w:r w:rsidRPr="00BC4ABC">
        <w:rPr>
          <w:szCs w:val="24"/>
        </w:rPr>
        <w:t>&lt;&lt;Title&gt;&gt; &lt;&lt;Name of External Advisor&gt;&gt;</w:t>
      </w:r>
    </w:p>
    <w:p w14:paraId="7ACDCDAC" w14:textId="429A3B88" w:rsidR="00CF1727" w:rsidRPr="00BC4ABC" w:rsidRDefault="00CF1727" w:rsidP="00BC4ABC">
      <w:pPr>
        <w:jc w:val="both"/>
        <w:rPr>
          <w:szCs w:val="24"/>
        </w:rPr>
      </w:pPr>
      <w:r w:rsidRPr="00BC4ABC">
        <w:rPr>
          <w:szCs w:val="24"/>
        </w:rPr>
        <w:t>&lt;&lt;Address Line 1&gt;&gt;</w:t>
      </w:r>
    </w:p>
    <w:p w14:paraId="44583113" w14:textId="288B47E9" w:rsidR="00CF1727" w:rsidRPr="00BC4ABC" w:rsidRDefault="00435F60" w:rsidP="00BC4ABC">
      <w:pPr>
        <w:jc w:val="both"/>
        <w:rPr>
          <w:szCs w:val="24"/>
        </w:rPr>
      </w:pPr>
      <w:r w:rsidRPr="00BC4ABC">
        <w:rPr>
          <w:szCs w:val="24"/>
        </w:rPr>
        <w:t>&lt;&lt;Address L</w:t>
      </w:r>
      <w:r w:rsidR="00CF1727" w:rsidRPr="00BC4ABC">
        <w:rPr>
          <w:szCs w:val="24"/>
        </w:rPr>
        <w:t>ine 2&gt;&gt;</w:t>
      </w:r>
    </w:p>
    <w:p w14:paraId="1AD0D562" w14:textId="5DF48543" w:rsidR="00CF1727" w:rsidRPr="00BC4ABC" w:rsidRDefault="00CF1727" w:rsidP="00BC4ABC">
      <w:pPr>
        <w:jc w:val="both"/>
        <w:rPr>
          <w:szCs w:val="24"/>
        </w:rPr>
      </w:pPr>
      <w:r w:rsidRPr="00BC4ABC">
        <w:rPr>
          <w:szCs w:val="24"/>
        </w:rPr>
        <w:t>&lt;&lt;Address Line 3&gt;&gt;</w:t>
      </w:r>
    </w:p>
    <w:p w14:paraId="2F7C106F" w14:textId="61EDAEE7" w:rsidR="00CF1727" w:rsidRPr="00BC4ABC" w:rsidRDefault="00CF1727" w:rsidP="00BC4ABC">
      <w:pPr>
        <w:jc w:val="both"/>
        <w:rPr>
          <w:szCs w:val="24"/>
        </w:rPr>
      </w:pPr>
      <w:r w:rsidRPr="00BC4ABC">
        <w:rPr>
          <w:szCs w:val="24"/>
        </w:rPr>
        <w:t>&lt;&lt;City/ County&gt;&gt;</w:t>
      </w:r>
    </w:p>
    <w:p w14:paraId="21D1E251" w14:textId="383F44F7" w:rsidR="00CF1727" w:rsidRPr="00BC4ABC" w:rsidRDefault="00CF1727" w:rsidP="00BC4ABC">
      <w:pPr>
        <w:jc w:val="both"/>
        <w:rPr>
          <w:szCs w:val="24"/>
        </w:rPr>
      </w:pPr>
      <w:r w:rsidRPr="00BC4ABC">
        <w:rPr>
          <w:szCs w:val="24"/>
        </w:rPr>
        <w:t>&lt;&lt;Post Code&gt;&gt;</w:t>
      </w:r>
    </w:p>
    <w:p w14:paraId="44B44789" w14:textId="7D5EA62C" w:rsidR="00CF1727" w:rsidRPr="00BC4ABC" w:rsidRDefault="00CF1727" w:rsidP="00BC4ABC">
      <w:pPr>
        <w:jc w:val="both"/>
        <w:rPr>
          <w:szCs w:val="24"/>
        </w:rPr>
      </w:pPr>
      <w:r w:rsidRPr="00BC4ABC">
        <w:rPr>
          <w:szCs w:val="24"/>
        </w:rPr>
        <w:t>&lt;&lt;Country&gt;&gt;</w:t>
      </w:r>
    </w:p>
    <w:p w14:paraId="68FDA7FB" w14:textId="77777777" w:rsidR="00CF1727" w:rsidRPr="00BC4ABC" w:rsidRDefault="00CF1727" w:rsidP="00BC4ABC">
      <w:pPr>
        <w:jc w:val="both"/>
        <w:rPr>
          <w:szCs w:val="24"/>
        </w:rPr>
      </w:pPr>
    </w:p>
    <w:p w14:paraId="66223D98" w14:textId="77777777" w:rsidR="00CF1727" w:rsidRPr="00BC4ABC" w:rsidRDefault="00CF1727" w:rsidP="00BC4ABC">
      <w:pPr>
        <w:jc w:val="both"/>
        <w:rPr>
          <w:szCs w:val="24"/>
        </w:rPr>
      </w:pPr>
    </w:p>
    <w:p w14:paraId="4AA1E242" w14:textId="1011E057" w:rsidR="00CF1727" w:rsidRPr="00BC4ABC" w:rsidRDefault="00CF1727" w:rsidP="00BC4ABC">
      <w:pPr>
        <w:jc w:val="both"/>
        <w:rPr>
          <w:szCs w:val="24"/>
        </w:rPr>
      </w:pPr>
      <w:r w:rsidRPr="00BC4ABC">
        <w:rPr>
          <w:szCs w:val="24"/>
        </w:rPr>
        <w:t>&lt;&lt;Date&gt;&gt;</w:t>
      </w:r>
    </w:p>
    <w:p w14:paraId="3F71E959" w14:textId="77777777" w:rsidR="00CF1727" w:rsidRPr="00BC4ABC" w:rsidRDefault="00CF1727" w:rsidP="00BC4ABC">
      <w:pPr>
        <w:jc w:val="both"/>
        <w:rPr>
          <w:szCs w:val="24"/>
        </w:rPr>
      </w:pPr>
    </w:p>
    <w:p w14:paraId="18D81764" w14:textId="77777777" w:rsidR="00CF1727" w:rsidRPr="00BC4ABC" w:rsidRDefault="00CF1727" w:rsidP="00BC4ABC">
      <w:pPr>
        <w:jc w:val="both"/>
        <w:rPr>
          <w:szCs w:val="24"/>
        </w:rPr>
      </w:pPr>
    </w:p>
    <w:p w14:paraId="35060A21" w14:textId="52378DFF" w:rsidR="00CF1727" w:rsidRPr="00BC4ABC" w:rsidRDefault="00CF1727" w:rsidP="00BC4ABC">
      <w:pPr>
        <w:spacing w:line="240" w:lineRule="atLeast"/>
        <w:jc w:val="both"/>
        <w:rPr>
          <w:szCs w:val="24"/>
        </w:rPr>
      </w:pPr>
      <w:r w:rsidRPr="00BC4ABC">
        <w:rPr>
          <w:szCs w:val="24"/>
        </w:rPr>
        <w:t>Dear &lt;&lt;Name of External Advisor&gt;&gt;,</w:t>
      </w:r>
    </w:p>
    <w:p w14:paraId="337CB4F9" w14:textId="77777777" w:rsidR="00CF1727" w:rsidRPr="00BC4ABC" w:rsidRDefault="00CF1727" w:rsidP="00BC4ABC">
      <w:pPr>
        <w:spacing w:line="240" w:lineRule="atLeast"/>
        <w:jc w:val="both"/>
        <w:rPr>
          <w:szCs w:val="24"/>
        </w:rPr>
      </w:pPr>
    </w:p>
    <w:p w14:paraId="1BF75399" w14:textId="77777777" w:rsidR="003F0196" w:rsidRPr="00BC4ABC" w:rsidRDefault="003F0196" w:rsidP="00BC4ABC">
      <w:pPr>
        <w:spacing w:line="240" w:lineRule="atLeast"/>
        <w:jc w:val="both"/>
        <w:rPr>
          <w:b/>
          <w:szCs w:val="24"/>
          <w:u w:val="single"/>
        </w:rPr>
      </w:pPr>
    </w:p>
    <w:p w14:paraId="384F4BCD" w14:textId="010AF220" w:rsidR="00CF1727" w:rsidRPr="00BC4ABC" w:rsidRDefault="00CF1727" w:rsidP="00BC4ABC">
      <w:pPr>
        <w:spacing w:line="240" w:lineRule="atLeast"/>
        <w:jc w:val="both"/>
        <w:rPr>
          <w:b/>
          <w:szCs w:val="24"/>
          <w:u w:val="single"/>
        </w:rPr>
      </w:pPr>
      <w:r w:rsidRPr="00BC4ABC">
        <w:rPr>
          <w:b/>
          <w:szCs w:val="24"/>
          <w:u w:val="single"/>
        </w:rPr>
        <w:t xml:space="preserve">Re: </w:t>
      </w:r>
      <w:r w:rsidR="00E00EEC" w:rsidRPr="00BC4ABC">
        <w:rPr>
          <w:b/>
          <w:szCs w:val="24"/>
          <w:u w:val="single"/>
        </w:rPr>
        <w:t>Confirmation of appointment as External Advisor</w:t>
      </w:r>
    </w:p>
    <w:p w14:paraId="05D167FD" w14:textId="77777777" w:rsidR="00030290" w:rsidRPr="00BC4ABC" w:rsidRDefault="00030290" w:rsidP="00BC4ABC">
      <w:pPr>
        <w:spacing w:line="240" w:lineRule="atLeast"/>
        <w:jc w:val="both"/>
        <w:rPr>
          <w:szCs w:val="24"/>
        </w:rPr>
      </w:pPr>
    </w:p>
    <w:p w14:paraId="4D8F0311" w14:textId="504486EA" w:rsidR="00030290" w:rsidRPr="00BC4ABC" w:rsidRDefault="00030290" w:rsidP="00BC4ABC">
      <w:pPr>
        <w:spacing w:line="240" w:lineRule="atLeast"/>
        <w:jc w:val="both"/>
        <w:rPr>
          <w:szCs w:val="24"/>
        </w:rPr>
      </w:pPr>
      <w:r w:rsidRPr="00BC4ABC">
        <w:rPr>
          <w:szCs w:val="24"/>
        </w:rPr>
        <w:t xml:space="preserve">I am writing to </w:t>
      </w:r>
      <w:r w:rsidR="001A6C9A" w:rsidRPr="00BC4ABC">
        <w:rPr>
          <w:szCs w:val="24"/>
        </w:rPr>
        <w:t>confirm that after completing the External Advisor nomination process and verifying your right to wo</w:t>
      </w:r>
      <w:r w:rsidR="004668D6" w:rsidRPr="00BC4ABC">
        <w:rPr>
          <w:szCs w:val="24"/>
        </w:rPr>
        <w:t>rk documents, the University approves your appointment as External Advisor.</w:t>
      </w:r>
    </w:p>
    <w:p w14:paraId="7EB3BC1C" w14:textId="77777777" w:rsidR="004668D6" w:rsidRPr="00BC4ABC" w:rsidRDefault="004668D6" w:rsidP="00BC4ABC">
      <w:pPr>
        <w:spacing w:line="240" w:lineRule="atLeast"/>
        <w:jc w:val="both"/>
        <w:rPr>
          <w:szCs w:val="24"/>
        </w:rPr>
      </w:pPr>
    </w:p>
    <w:p w14:paraId="6860AD54" w14:textId="77777777" w:rsidR="00A54930" w:rsidRPr="00BC4ABC" w:rsidRDefault="00A54930" w:rsidP="00BC4ABC">
      <w:pPr>
        <w:spacing w:line="240" w:lineRule="atLeast"/>
        <w:jc w:val="both"/>
        <w:rPr>
          <w:b/>
          <w:szCs w:val="24"/>
        </w:rPr>
      </w:pPr>
    </w:p>
    <w:p w14:paraId="6FF8ABE0" w14:textId="530B0236" w:rsidR="004668D6" w:rsidRPr="00BC4ABC" w:rsidRDefault="004668D6" w:rsidP="00BC4ABC">
      <w:pPr>
        <w:spacing w:line="240" w:lineRule="atLeast"/>
        <w:jc w:val="both"/>
        <w:rPr>
          <w:b/>
          <w:szCs w:val="24"/>
        </w:rPr>
      </w:pPr>
      <w:r w:rsidRPr="00BC4ABC">
        <w:rPr>
          <w:b/>
          <w:szCs w:val="24"/>
        </w:rPr>
        <w:t>Details of the collaborative event are as follows:</w:t>
      </w:r>
    </w:p>
    <w:p w14:paraId="79A0D47A" w14:textId="77777777" w:rsidR="004668D6" w:rsidRPr="00BC4ABC" w:rsidRDefault="004668D6" w:rsidP="00BC4ABC">
      <w:pPr>
        <w:spacing w:line="240" w:lineRule="atLeast"/>
        <w:jc w:val="both"/>
        <w:rPr>
          <w:szCs w:val="24"/>
        </w:rPr>
      </w:pPr>
    </w:p>
    <w:p w14:paraId="02FE16BD" w14:textId="672AC073" w:rsidR="004668D6" w:rsidRPr="00BC4ABC" w:rsidRDefault="004668D6" w:rsidP="00BC4ABC">
      <w:pPr>
        <w:spacing w:line="240" w:lineRule="atLeast"/>
        <w:jc w:val="both"/>
        <w:rPr>
          <w:szCs w:val="24"/>
        </w:rPr>
      </w:pPr>
      <w:r w:rsidRPr="00BC4ABC">
        <w:rPr>
          <w:szCs w:val="24"/>
        </w:rPr>
        <w:t>Type of event:</w:t>
      </w:r>
    </w:p>
    <w:p w14:paraId="0CFF99BA" w14:textId="44B91A56" w:rsidR="004668D6" w:rsidRPr="00BC4ABC" w:rsidRDefault="004668D6" w:rsidP="00BC4ABC">
      <w:pPr>
        <w:spacing w:line="240" w:lineRule="atLeast"/>
        <w:jc w:val="both"/>
        <w:rPr>
          <w:szCs w:val="24"/>
        </w:rPr>
      </w:pPr>
      <w:r w:rsidRPr="00BC4ABC">
        <w:rPr>
          <w:szCs w:val="24"/>
        </w:rPr>
        <w:t>Collaborative Partner Name:</w:t>
      </w:r>
    </w:p>
    <w:p w14:paraId="68BAF3E0" w14:textId="41AB2495" w:rsidR="004668D6" w:rsidRPr="00BC4ABC" w:rsidRDefault="004668D6" w:rsidP="00BC4ABC">
      <w:pPr>
        <w:spacing w:line="240" w:lineRule="atLeast"/>
        <w:jc w:val="both"/>
        <w:rPr>
          <w:szCs w:val="24"/>
        </w:rPr>
      </w:pPr>
      <w:r w:rsidRPr="00BC4ABC">
        <w:rPr>
          <w:szCs w:val="24"/>
        </w:rPr>
        <w:t>Date(s):</w:t>
      </w:r>
      <w:bookmarkStart w:id="0" w:name="_GoBack"/>
      <w:bookmarkEnd w:id="0"/>
    </w:p>
    <w:p w14:paraId="6E25F815" w14:textId="722DB4B2" w:rsidR="004668D6" w:rsidRPr="00BC4ABC" w:rsidRDefault="004668D6" w:rsidP="00BC4ABC">
      <w:pPr>
        <w:spacing w:line="240" w:lineRule="atLeast"/>
        <w:jc w:val="both"/>
        <w:rPr>
          <w:szCs w:val="24"/>
        </w:rPr>
      </w:pPr>
      <w:r w:rsidRPr="00BC4ABC">
        <w:rPr>
          <w:szCs w:val="24"/>
        </w:rPr>
        <w:t>Time:</w:t>
      </w:r>
    </w:p>
    <w:p w14:paraId="5DA731C8" w14:textId="5E7A1835" w:rsidR="004668D6" w:rsidRPr="00BC4ABC" w:rsidRDefault="004668D6" w:rsidP="00BC4ABC">
      <w:pPr>
        <w:spacing w:line="240" w:lineRule="atLeast"/>
        <w:jc w:val="both"/>
        <w:rPr>
          <w:szCs w:val="24"/>
        </w:rPr>
      </w:pPr>
      <w:r w:rsidRPr="00BC4ABC">
        <w:rPr>
          <w:szCs w:val="24"/>
        </w:rPr>
        <w:t>Location:</w:t>
      </w:r>
    </w:p>
    <w:p w14:paraId="7769BBF9" w14:textId="1783CC64" w:rsidR="00435F60" w:rsidRPr="00BC4ABC" w:rsidRDefault="00435F60" w:rsidP="00BC4ABC">
      <w:pPr>
        <w:spacing w:line="240" w:lineRule="atLeast"/>
        <w:jc w:val="both"/>
        <w:rPr>
          <w:szCs w:val="24"/>
        </w:rPr>
      </w:pPr>
      <w:r w:rsidRPr="00BC4ABC">
        <w:rPr>
          <w:szCs w:val="24"/>
        </w:rPr>
        <w:t>Associated School</w:t>
      </w:r>
      <w:r w:rsidR="00A54930" w:rsidRPr="00BC4ABC">
        <w:rPr>
          <w:szCs w:val="24"/>
        </w:rPr>
        <w:t>(s)</w:t>
      </w:r>
      <w:r w:rsidRPr="00BC4ABC">
        <w:rPr>
          <w:szCs w:val="24"/>
        </w:rPr>
        <w:t>:</w:t>
      </w:r>
    </w:p>
    <w:p w14:paraId="46B88434" w14:textId="77777777" w:rsidR="00435F60" w:rsidRPr="00BC4ABC" w:rsidRDefault="00435F60" w:rsidP="00BC4ABC">
      <w:pPr>
        <w:spacing w:line="240" w:lineRule="atLeast"/>
        <w:jc w:val="both"/>
        <w:rPr>
          <w:szCs w:val="24"/>
        </w:rPr>
      </w:pPr>
    </w:p>
    <w:p w14:paraId="0289D6AD" w14:textId="77777777" w:rsidR="00424603" w:rsidRPr="00BC4ABC" w:rsidRDefault="00424603" w:rsidP="00BC4ABC">
      <w:pPr>
        <w:spacing w:line="240" w:lineRule="atLeast"/>
        <w:jc w:val="both"/>
        <w:rPr>
          <w:b/>
          <w:szCs w:val="24"/>
        </w:rPr>
      </w:pPr>
    </w:p>
    <w:p w14:paraId="7CFD673D" w14:textId="2A86B584" w:rsidR="00424603" w:rsidRPr="00BC4ABC" w:rsidRDefault="00424603" w:rsidP="00BC4ABC">
      <w:pPr>
        <w:spacing w:line="240" w:lineRule="atLeast"/>
        <w:jc w:val="both"/>
        <w:rPr>
          <w:b/>
          <w:szCs w:val="24"/>
        </w:rPr>
      </w:pPr>
      <w:r w:rsidRPr="00BC4ABC">
        <w:rPr>
          <w:b/>
          <w:szCs w:val="24"/>
        </w:rPr>
        <w:t>Overview of role and responsibilities on the Panel –</w:t>
      </w:r>
      <w:r w:rsidR="004E006A" w:rsidRPr="00BC4ABC">
        <w:rPr>
          <w:b/>
          <w:szCs w:val="24"/>
        </w:rPr>
        <w:t xml:space="preserve"> Institutional Approval or I</w:t>
      </w:r>
      <w:r w:rsidRPr="00BC4ABC">
        <w:rPr>
          <w:b/>
          <w:szCs w:val="24"/>
        </w:rPr>
        <w:t>nstitutional Review</w:t>
      </w:r>
    </w:p>
    <w:p w14:paraId="15E83FDB" w14:textId="77777777" w:rsidR="00424603" w:rsidRPr="00BC4ABC" w:rsidRDefault="00424603" w:rsidP="00BC4ABC">
      <w:pPr>
        <w:spacing w:line="240" w:lineRule="atLeast"/>
        <w:jc w:val="both"/>
        <w:rPr>
          <w:b/>
          <w:szCs w:val="24"/>
        </w:rPr>
      </w:pPr>
    </w:p>
    <w:p w14:paraId="43FF8119" w14:textId="5D8A8539" w:rsidR="00424603" w:rsidRPr="00BC4ABC" w:rsidRDefault="00424603" w:rsidP="00BC4ABC">
      <w:pPr>
        <w:spacing w:line="240" w:lineRule="atLeast"/>
        <w:jc w:val="both"/>
        <w:rPr>
          <w:szCs w:val="24"/>
        </w:rPr>
      </w:pPr>
      <w:r w:rsidRPr="00BC4ABC">
        <w:rPr>
          <w:szCs w:val="24"/>
        </w:rPr>
        <w:t>The aims of the Institutional review process are to meet the University’s and public interest in knowing that the collaborative partner have:</w:t>
      </w:r>
    </w:p>
    <w:p w14:paraId="14649259" w14:textId="77777777" w:rsidR="00424603" w:rsidRPr="00BC4ABC" w:rsidRDefault="00424603" w:rsidP="00BC4ABC">
      <w:pPr>
        <w:spacing w:line="240" w:lineRule="atLeast"/>
        <w:jc w:val="both"/>
        <w:rPr>
          <w:szCs w:val="24"/>
        </w:rPr>
      </w:pPr>
    </w:p>
    <w:p w14:paraId="3C0884C2" w14:textId="7261F770" w:rsidR="00424603" w:rsidRPr="00BC4ABC" w:rsidRDefault="00AA36DB" w:rsidP="00BC4ABC">
      <w:pPr>
        <w:pStyle w:val="ListParagraph"/>
        <w:numPr>
          <w:ilvl w:val="0"/>
          <w:numId w:val="11"/>
        </w:numPr>
        <w:spacing w:line="240" w:lineRule="atLeast"/>
        <w:jc w:val="both"/>
        <w:rPr>
          <w:szCs w:val="24"/>
        </w:rPr>
      </w:pPr>
      <w:r w:rsidRPr="00BC4ABC">
        <w:rPr>
          <w:szCs w:val="24"/>
        </w:rPr>
        <w:t>E</w:t>
      </w:r>
      <w:r w:rsidR="00424603" w:rsidRPr="00BC4ABC">
        <w:rPr>
          <w:szCs w:val="24"/>
        </w:rPr>
        <w:t>ffective means of ensuring that the awards and qualifications in higher education</w:t>
      </w:r>
    </w:p>
    <w:p w14:paraId="2DD9D6CD" w14:textId="4D01B687" w:rsidR="00424603" w:rsidRPr="00BC4ABC" w:rsidRDefault="00424603" w:rsidP="00BC4ABC">
      <w:pPr>
        <w:pStyle w:val="ListParagraph"/>
        <w:numPr>
          <w:ilvl w:val="0"/>
          <w:numId w:val="0"/>
        </w:numPr>
        <w:spacing w:line="240" w:lineRule="atLeast"/>
        <w:ind w:left="720"/>
        <w:jc w:val="both"/>
        <w:rPr>
          <w:szCs w:val="24"/>
        </w:rPr>
      </w:pPr>
      <w:proofErr w:type="gramStart"/>
      <w:r w:rsidRPr="00BC4ABC">
        <w:rPr>
          <w:szCs w:val="24"/>
        </w:rPr>
        <w:t>are</w:t>
      </w:r>
      <w:proofErr w:type="gramEnd"/>
      <w:r w:rsidRPr="00BC4ABC">
        <w:rPr>
          <w:szCs w:val="24"/>
        </w:rPr>
        <w:t xml:space="preserve"> of an academic standard at least consistent with those referred to in </w:t>
      </w:r>
      <w:r w:rsidR="00294482" w:rsidRPr="00BC4ABC">
        <w:rPr>
          <w:szCs w:val="24"/>
        </w:rPr>
        <w:t>t</w:t>
      </w:r>
      <w:r w:rsidRPr="00BC4ABC">
        <w:rPr>
          <w:szCs w:val="24"/>
        </w:rPr>
        <w:t>he</w:t>
      </w:r>
    </w:p>
    <w:p w14:paraId="216EB64E" w14:textId="363A5780" w:rsidR="00424603" w:rsidRPr="00BC4ABC" w:rsidRDefault="00A54930" w:rsidP="00BC4ABC">
      <w:pPr>
        <w:pStyle w:val="ListParagraph"/>
        <w:numPr>
          <w:ilvl w:val="0"/>
          <w:numId w:val="0"/>
        </w:numPr>
        <w:spacing w:line="240" w:lineRule="atLeast"/>
        <w:ind w:left="720"/>
        <w:jc w:val="both"/>
        <w:rPr>
          <w:szCs w:val="24"/>
        </w:rPr>
      </w:pPr>
      <w:r w:rsidRPr="00BC4ABC">
        <w:rPr>
          <w:szCs w:val="24"/>
        </w:rPr>
        <w:t>Framework for Higher Education Q</w:t>
      </w:r>
      <w:r w:rsidR="00424603" w:rsidRPr="00BC4ABC">
        <w:rPr>
          <w:szCs w:val="24"/>
        </w:rPr>
        <w:t>ualifications in England, Wales and Northern Ireland and are, where relevant, the University is exercising its’ powers as degree-awarding bodies in a proper manner;</w:t>
      </w:r>
    </w:p>
    <w:p w14:paraId="2F5483E9" w14:textId="77777777" w:rsidR="00424603" w:rsidRPr="00BC4ABC" w:rsidRDefault="00424603" w:rsidP="00BC4ABC">
      <w:pPr>
        <w:spacing w:line="240" w:lineRule="atLeast"/>
        <w:jc w:val="both"/>
        <w:rPr>
          <w:szCs w:val="24"/>
        </w:rPr>
      </w:pPr>
    </w:p>
    <w:p w14:paraId="63070A57" w14:textId="4BC895A5" w:rsidR="00424603" w:rsidRPr="00BC4ABC" w:rsidRDefault="00AA36DB" w:rsidP="00BC4ABC">
      <w:pPr>
        <w:pStyle w:val="ListParagraph"/>
        <w:numPr>
          <w:ilvl w:val="0"/>
          <w:numId w:val="11"/>
        </w:numPr>
        <w:spacing w:line="240" w:lineRule="atLeast"/>
        <w:jc w:val="both"/>
        <w:rPr>
          <w:szCs w:val="24"/>
        </w:rPr>
      </w:pPr>
      <w:r w:rsidRPr="00BC4ABC">
        <w:rPr>
          <w:szCs w:val="24"/>
        </w:rPr>
        <w:t>E</w:t>
      </w:r>
      <w:r w:rsidR="00424603" w:rsidRPr="00BC4ABC">
        <w:rPr>
          <w:szCs w:val="24"/>
        </w:rPr>
        <w:t>ffective means of providing learning opportunities of a quality that enables students, whether on taught or research programmes, to achieve those higher education awards and qualifications;</w:t>
      </w:r>
    </w:p>
    <w:p w14:paraId="6EFB9BCC" w14:textId="69A970AF" w:rsidR="00424603" w:rsidRPr="00BC4ABC" w:rsidRDefault="00424603" w:rsidP="00BC4ABC">
      <w:pPr>
        <w:pStyle w:val="ListParagraph"/>
        <w:numPr>
          <w:ilvl w:val="0"/>
          <w:numId w:val="0"/>
        </w:numPr>
        <w:spacing w:line="240" w:lineRule="atLeast"/>
        <w:ind w:left="720"/>
        <w:jc w:val="both"/>
        <w:rPr>
          <w:szCs w:val="24"/>
        </w:rPr>
      </w:pPr>
    </w:p>
    <w:p w14:paraId="2454D94B" w14:textId="77777777" w:rsidR="003F0196" w:rsidRPr="00BC4ABC" w:rsidRDefault="003F0196" w:rsidP="00BC4ABC">
      <w:pPr>
        <w:pStyle w:val="ListParagraph"/>
        <w:numPr>
          <w:ilvl w:val="0"/>
          <w:numId w:val="0"/>
        </w:numPr>
        <w:spacing w:line="240" w:lineRule="atLeast"/>
        <w:ind w:left="720"/>
        <w:jc w:val="both"/>
        <w:rPr>
          <w:szCs w:val="24"/>
        </w:rPr>
      </w:pPr>
    </w:p>
    <w:p w14:paraId="1BE1B9E3" w14:textId="6921B082" w:rsidR="00424603" w:rsidRPr="00BC4ABC" w:rsidRDefault="00AA36DB" w:rsidP="00BC4ABC">
      <w:pPr>
        <w:pStyle w:val="ListParagraph"/>
        <w:numPr>
          <w:ilvl w:val="0"/>
          <w:numId w:val="11"/>
        </w:numPr>
        <w:spacing w:line="240" w:lineRule="atLeast"/>
        <w:jc w:val="both"/>
        <w:rPr>
          <w:szCs w:val="24"/>
        </w:rPr>
      </w:pPr>
      <w:r w:rsidRPr="00BC4ABC">
        <w:rPr>
          <w:szCs w:val="24"/>
        </w:rPr>
        <w:t>E</w:t>
      </w:r>
      <w:r w:rsidR="00424603" w:rsidRPr="00BC4ABC">
        <w:rPr>
          <w:szCs w:val="24"/>
        </w:rPr>
        <w:t>ffective means of enhancing the quality of their educational provision, particularly by building on information gained through monitoring, internal and external reviews and feedback from stakeholders.</w:t>
      </w:r>
    </w:p>
    <w:p w14:paraId="3DA4ED51" w14:textId="77777777" w:rsidR="00424603" w:rsidRPr="00BC4ABC" w:rsidRDefault="00424603" w:rsidP="00BC4ABC">
      <w:pPr>
        <w:spacing w:line="240" w:lineRule="atLeast"/>
        <w:jc w:val="both"/>
        <w:rPr>
          <w:szCs w:val="24"/>
        </w:rPr>
      </w:pPr>
    </w:p>
    <w:p w14:paraId="69D2255A" w14:textId="77777777" w:rsidR="003F0196" w:rsidRPr="00BC4ABC" w:rsidRDefault="003F0196" w:rsidP="00BC4ABC">
      <w:pPr>
        <w:spacing w:line="240" w:lineRule="atLeast"/>
        <w:jc w:val="both"/>
        <w:rPr>
          <w:szCs w:val="24"/>
        </w:rPr>
      </w:pPr>
    </w:p>
    <w:p w14:paraId="7B310A93" w14:textId="304BDFB6" w:rsidR="00424603" w:rsidRPr="00BC4ABC" w:rsidRDefault="004E006A" w:rsidP="00BC4ABC">
      <w:pPr>
        <w:spacing w:line="240" w:lineRule="atLeast"/>
        <w:jc w:val="both"/>
        <w:rPr>
          <w:szCs w:val="24"/>
        </w:rPr>
      </w:pPr>
      <w:r w:rsidRPr="00BC4ABC">
        <w:rPr>
          <w:szCs w:val="24"/>
        </w:rPr>
        <w:t>The Panel will be asked to make judgements</w:t>
      </w:r>
      <w:r w:rsidR="00424603" w:rsidRPr="00BC4ABC">
        <w:rPr>
          <w:szCs w:val="24"/>
        </w:rPr>
        <w:t xml:space="preserve"> about:</w:t>
      </w:r>
    </w:p>
    <w:p w14:paraId="236F948D" w14:textId="77777777" w:rsidR="00424603" w:rsidRPr="00BC4ABC" w:rsidRDefault="00424603" w:rsidP="00BC4ABC">
      <w:pPr>
        <w:spacing w:line="240" w:lineRule="atLeast"/>
        <w:jc w:val="both"/>
        <w:rPr>
          <w:szCs w:val="24"/>
        </w:rPr>
      </w:pPr>
    </w:p>
    <w:p w14:paraId="58F94B34" w14:textId="4C7D55B3" w:rsidR="004E006A" w:rsidRPr="00BC4ABC" w:rsidRDefault="00AA36DB" w:rsidP="00BC4ABC">
      <w:pPr>
        <w:pStyle w:val="ListParagraph"/>
        <w:numPr>
          <w:ilvl w:val="0"/>
          <w:numId w:val="12"/>
        </w:numPr>
        <w:spacing w:line="240" w:lineRule="atLeast"/>
        <w:jc w:val="both"/>
        <w:rPr>
          <w:szCs w:val="24"/>
        </w:rPr>
      </w:pPr>
      <w:r w:rsidRPr="00BC4ABC">
        <w:rPr>
          <w:szCs w:val="24"/>
        </w:rPr>
        <w:t>T</w:t>
      </w:r>
      <w:r w:rsidR="00424603" w:rsidRPr="00BC4ABC">
        <w:rPr>
          <w:szCs w:val="24"/>
        </w:rPr>
        <w:t xml:space="preserve">he confidence that can reasonably be placed in the soundness of the </w:t>
      </w:r>
      <w:r w:rsidR="004E006A" w:rsidRPr="00BC4ABC">
        <w:rPr>
          <w:szCs w:val="24"/>
        </w:rPr>
        <w:t>Collaborative P</w:t>
      </w:r>
      <w:r w:rsidR="00424603" w:rsidRPr="00BC4ABC">
        <w:rPr>
          <w:szCs w:val="24"/>
        </w:rPr>
        <w:t>artner's</w:t>
      </w:r>
      <w:r w:rsidR="004E006A" w:rsidRPr="00BC4ABC">
        <w:rPr>
          <w:szCs w:val="24"/>
        </w:rPr>
        <w:t xml:space="preserve"> </w:t>
      </w:r>
      <w:r w:rsidR="00424603" w:rsidRPr="00BC4ABC">
        <w:rPr>
          <w:szCs w:val="24"/>
        </w:rPr>
        <w:t>present and likely future management of the quality of the course and student</w:t>
      </w:r>
      <w:r w:rsidR="004E006A" w:rsidRPr="00BC4ABC">
        <w:rPr>
          <w:szCs w:val="24"/>
        </w:rPr>
        <w:t xml:space="preserve"> </w:t>
      </w:r>
      <w:r w:rsidR="00424603" w:rsidRPr="00BC4ABC">
        <w:rPr>
          <w:szCs w:val="24"/>
        </w:rPr>
        <w:t>experience;</w:t>
      </w:r>
    </w:p>
    <w:p w14:paraId="018BDF4F" w14:textId="7F4D9222" w:rsidR="004E006A" w:rsidRPr="00BC4ABC" w:rsidRDefault="00AA36DB" w:rsidP="00BC4ABC">
      <w:pPr>
        <w:pStyle w:val="ListParagraph"/>
        <w:numPr>
          <w:ilvl w:val="0"/>
          <w:numId w:val="12"/>
        </w:numPr>
        <w:spacing w:line="240" w:lineRule="atLeast"/>
        <w:jc w:val="both"/>
        <w:rPr>
          <w:szCs w:val="24"/>
        </w:rPr>
      </w:pPr>
      <w:r w:rsidRPr="00BC4ABC">
        <w:rPr>
          <w:szCs w:val="24"/>
        </w:rPr>
        <w:t>T</w:t>
      </w:r>
      <w:r w:rsidR="00424603" w:rsidRPr="00BC4ABC">
        <w:rPr>
          <w:szCs w:val="24"/>
        </w:rPr>
        <w:t xml:space="preserve">he confidence that can reasonably be placed in the soundness of the </w:t>
      </w:r>
      <w:r w:rsidR="004E006A" w:rsidRPr="00BC4ABC">
        <w:rPr>
          <w:szCs w:val="24"/>
        </w:rPr>
        <w:t>Collaborative P</w:t>
      </w:r>
      <w:r w:rsidR="00424603" w:rsidRPr="00BC4ABC">
        <w:rPr>
          <w:szCs w:val="24"/>
        </w:rPr>
        <w:t>artner's</w:t>
      </w:r>
      <w:r w:rsidR="004E006A" w:rsidRPr="00BC4ABC">
        <w:rPr>
          <w:szCs w:val="24"/>
        </w:rPr>
        <w:t xml:space="preserve"> </w:t>
      </w:r>
      <w:r w:rsidR="00424603" w:rsidRPr="00BC4ABC">
        <w:rPr>
          <w:szCs w:val="24"/>
        </w:rPr>
        <w:t>present and likely future management of the academic standards of its award.</w:t>
      </w:r>
    </w:p>
    <w:p w14:paraId="49312A10" w14:textId="5DEC27F2" w:rsidR="004E006A" w:rsidRPr="00BC4ABC" w:rsidRDefault="00AA36DB" w:rsidP="00BC4ABC">
      <w:pPr>
        <w:pStyle w:val="ListParagraph"/>
        <w:numPr>
          <w:ilvl w:val="0"/>
          <w:numId w:val="12"/>
        </w:numPr>
        <w:spacing w:line="240" w:lineRule="atLeast"/>
        <w:jc w:val="both"/>
        <w:rPr>
          <w:szCs w:val="24"/>
        </w:rPr>
      </w:pPr>
      <w:r w:rsidRPr="00BC4ABC">
        <w:rPr>
          <w:szCs w:val="24"/>
        </w:rPr>
        <w:t>T</w:t>
      </w:r>
      <w:r w:rsidR="00424603" w:rsidRPr="00BC4ABC">
        <w:rPr>
          <w:szCs w:val="24"/>
        </w:rPr>
        <w:t xml:space="preserve">he </w:t>
      </w:r>
      <w:r w:rsidR="004E006A" w:rsidRPr="00BC4ABC">
        <w:rPr>
          <w:szCs w:val="24"/>
        </w:rPr>
        <w:t>Collaborative P</w:t>
      </w:r>
      <w:r w:rsidR="00424603" w:rsidRPr="00BC4ABC">
        <w:rPr>
          <w:szCs w:val="24"/>
        </w:rPr>
        <w:t>artner's approach to developing and implementing institutional strategies for</w:t>
      </w:r>
      <w:r w:rsidR="004E006A" w:rsidRPr="00BC4ABC">
        <w:rPr>
          <w:szCs w:val="24"/>
        </w:rPr>
        <w:t xml:space="preserve"> </w:t>
      </w:r>
      <w:r w:rsidR="00424603" w:rsidRPr="00BC4ABC">
        <w:rPr>
          <w:szCs w:val="24"/>
        </w:rPr>
        <w:t>enhancing the quality of its educational provision;</w:t>
      </w:r>
    </w:p>
    <w:p w14:paraId="6AF7C77C" w14:textId="47C56A05" w:rsidR="00424603" w:rsidRPr="00BC4ABC" w:rsidRDefault="00AA36DB" w:rsidP="00BC4ABC">
      <w:pPr>
        <w:pStyle w:val="ListParagraph"/>
        <w:numPr>
          <w:ilvl w:val="0"/>
          <w:numId w:val="12"/>
        </w:numPr>
        <w:spacing w:line="240" w:lineRule="atLeast"/>
        <w:jc w:val="both"/>
        <w:rPr>
          <w:szCs w:val="24"/>
        </w:rPr>
      </w:pPr>
      <w:r w:rsidRPr="00BC4ABC">
        <w:rPr>
          <w:szCs w:val="24"/>
        </w:rPr>
        <w:t>T</w:t>
      </w:r>
      <w:r w:rsidR="00424603" w:rsidRPr="00BC4ABC">
        <w:rPr>
          <w:szCs w:val="24"/>
        </w:rPr>
        <w:t>he accuracy and completeness of</w:t>
      </w:r>
      <w:r w:rsidR="004E006A" w:rsidRPr="00BC4ABC">
        <w:rPr>
          <w:szCs w:val="24"/>
        </w:rPr>
        <w:t xml:space="preserve"> </w:t>
      </w:r>
      <w:r w:rsidR="00424603" w:rsidRPr="00BC4ABC">
        <w:rPr>
          <w:szCs w:val="24"/>
        </w:rPr>
        <w:t>the information that the partner publishes about the quality of its educational</w:t>
      </w:r>
      <w:r w:rsidR="004E006A" w:rsidRPr="00BC4ABC">
        <w:rPr>
          <w:szCs w:val="24"/>
        </w:rPr>
        <w:t xml:space="preserve"> </w:t>
      </w:r>
      <w:r w:rsidR="00424603" w:rsidRPr="00BC4ABC">
        <w:rPr>
          <w:szCs w:val="24"/>
        </w:rPr>
        <w:t>provision and the standards of its award</w:t>
      </w:r>
      <w:r w:rsidR="004E006A" w:rsidRPr="00BC4ABC">
        <w:rPr>
          <w:szCs w:val="24"/>
        </w:rPr>
        <w:t>(s)</w:t>
      </w:r>
      <w:r w:rsidR="00424603" w:rsidRPr="00BC4ABC">
        <w:rPr>
          <w:szCs w:val="24"/>
        </w:rPr>
        <w:t>.</w:t>
      </w:r>
    </w:p>
    <w:p w14:paraId="206E7870" w14:textId="77777777" w:rsidR="00424603" w:rsidRPr="00BC4ABC" w:rsidRDefault="00424603" w:rsidP="00BC4ABC">
      <w:pPr>
        <w:spacing w:line="240" w:lineRule="atLeast"/>
        <w:jc w:val="both"/>
        <w:rPr>
          <w:b/>
          <w:szCs w:val="24"/>
        </w:rPr>
      </w:pPr>
    </w:p>
    <w:p w14:paraId="6725ABA5" w14:textId="77777777" w:rsidR="00424603" w:rsidRPr="00BC4ABC" w:rsidRDefault="00424603" w:rsidP="00BC4ABC">
      <w:pPr>
        <w:spacing w:line="240" w:lineRule="atLeast"/>
        <w:jc w:val="both"/>
        <w:rPr>
          <w:b/>
          <w:szCs w:val="24"/>
        </w:rPr>
      </w:pPr>
    </w:p>
    <w:p w14:paraId="1D39DF18" w14:textId="77777777" w:rsidR="004E006A" w:rsidRPr="00BC4ABC" w:rsidRDefault="004E006A" w:rsidP="00BC4ABC">
      <w:pPr>
        <w:spacing w:line="240" w:lineRule="atLeast"/>
        <w:jc w:val="both"/>
        <w:rPr>
          <w:b/>
          <w:szCs w:val="24"/>
        </w:rPr>
      </w:pPr>
    </w:p>
    <w:p w14:paraId="291F341B" w14:textId="08716DB1" w:rsidR="00523334" w:rsidRPr="00BC4ABC" w:rsidRDefault="001B0A8B" w:rsidP="00BC4ABC">
      <w:pPr>
        <w:spacing w:line="240" w:lineRule="atLeast"/>
        <w:jc w:val="both"/>
        <w:rPr>
          <w:b/>
          <w:szCs w:val="24"/>
        </w:rPr>
      </w:pPr>
      <w:r w:rsidRPr="00BC4ABC">
        <w:rPr>
          <w:b/>
          <w:szCs w:val="24"/>
        </w:rPr>
        <w:t>Overview of role and responsibilities on the Panel</w:t>
      </w:r>
      <w:r w:rsidR="00424603" w:rsidRPr="00BC4ABC">
        <w:rPr>
          <w:b/>
          <w:szCs w:val="24"/>
        </w:rPr>
        <w:t xml:space="preserve"> – Course Validation or Revalidation</w:t>
      </w:r>
    </w:p>
    <w:p w14:paraId="3EACDEF2" w14:textId="77777777" w:rsidR="001B0A8B" w:rsidRPr="00BC4ABC" w:rsidRDefault="001B0A8B" w:rsidP="00BC4ABC">
      <w:pPr>
        <w:spacing w:line="240" w:lineRule="atLeast"/>
        <w:jc w:val="both"/>
        <w:rPr>
          <w:b/>
          <w:szCs w:val="24"/>
        </w:rPr>
      </w:pPr>
    </w:p>
    <w:p w14:paraId="2B0D519D" w14:textId="0C917BFE" w:rsidR="001B0A8B" w:rsidRPr="00BC4ABC" w:rsidRDefault="001B0A8B" w:rsidP="00BC4ABC">
      <w:pPr>
        <w:widowControl/>
        <w:suppressAutoHyphens w:val="0"/>
        <w:spacing w:after="160" w:line="259" w:lineRule="auto"/>
        <w:jc w:val="both"/>
        <w:rPr>
          <w:szCs w:val="24"/>
        </w:rPr>
      </w:pPr>
      <w:r w:rsidRPr="00BC4ABC">
        <w:rPr>
          <w:szCs w:val="24"/>
        </w:rPr>
        <w:t>At the meeting, the Panel will be asked to consider the following:</w:t>
      </w:r>
    </w:p>
    <w:p w14:paraId="3900AE1B" w14:textId="77777777" w:rsidR="001B0A8B" w:rsidRPr="00BC4ABC" w:rsidRDefault="001B0A8B" w:rsidP="00BC4ABC">
      <w:pPr>
        <w:pStyle w:val="ListParagraph"/>
        <w:widowControl/>
        <w:numPr>
          <w:ilvl w:val="0"/>
          <w:numId w:val="7"/>
        </w:numPr>
        <w:suppressAutoHyphens w:val="0"/>
        <w:spacing w:after="160" w:line="259" w:lineRule="auto"/>
        <w:ind w:left="1276"/>
        <w:jc w:val="both"/>
        <w:rPr>
          <w:szCs w:val="24"/>
          <w:lang w:val="en-US"/>
        </w:rPr>
      </w:pPr>
      <w:r w:rsidRPr="00BC4ABC">
        <w:rPr>
          <w:szCs w:val="24"/>
          <w:lang w:val="en-US"/>
        </w:rPr>
        <w:t xml:space="preserve">The nature of the learning opportunities offered by the course; </w:t>
      </w:r>
    </w:p>
    <w:p w14:paraId="6A2412E1" w14:textId="77777777" w:rsidR="001B0A8B" w:rsidRPr="00BC4ABC" w:rsidRDefault="001B0A8B" w:rsidP="00BC4ABC">
      <w:pPr>
        <w:pStyle w:val="ListParagraph"/>
        <w:widowControl/>
        <w:numPr>
          <w:ilvl w:val="0"/>
          <w:numId w:val="7"/>
        </w:numPr>
        <w:suppressAutoHyphens w:val="0"/>
        <w:spacing w:after="160" w:line="259" w:lineRule="auto"/>
        <w:ind w:left="1276"/>
        <w:jc w:val="both"/>
        <w:rPr>
          <w:szCs w:val="24"/>
          <w:lang w:val="en-US"/>
        </w:rPr>
      </w:pPr>
      <w:r w:rsidRPr="00BC4ABC">
        <w:rPr>
          <w:szCs w:val="24"/>
          <w:lang w:val="en-US"/>
        </w:rPr>
        <w:t xml:space="preserve">The relationship between the courses' curriculum and current research in the same area; </w:t>
      </w:r>
    </w:p>
    <w:p w14:paraId="04F5301D" w14:textId="131BC454" w:rsidR="001B0A8B" w:rsidRPr="00BC4ABC" w:rsidRDefault="001B0A8B" w:rsidP="00BC4ABC">
      <w:pPr>
        <w:pStyle w:val="ListParagraph"/>
        <w:widowControl/>
        <w:numPr>
          <w:ilvl w:val="0"/>
          <w:numId w:val="7"/>
        </w:numPr>
        <w:suppressAutoHyphens w:val="0"/>
        <w:spacing w:after="160" w:line="259" w:lineRule="auto"/>
        <w:ind w:left="1276"/>
        <w:jc w:val="both"/>
        <w:rPr>
          <w:szCs w:val="24"/>
        </w:rPr>
      </w:pPr>
      <w:r w:rsidRPr="00BC4ABC">
        <w:rPr>
          <w:szCs w:val="24"/>
        </w:rPr>
        <w:t>Market research and anticipated demand for the course;</w:t>
      </w:r>
    </w:p>
    <w:p w14:paraId="4D436B00" w14:textId="2B477706" w:rsidR="001B0A8B" w:rsidRPr="00BC4ABC" w:rsidRDefault="001B0A8B" w:rsidP="00BC4ABC">
      <w:pPr>
        <w:pStyle w:val="ListParagraph"/>
        <w:widowControl/>
        <w:numPr>
          <w:ilvl w:val="0"/>
          <w:numId w:val="7"/>
        </w:numPr>
        <w:suppressAutoHyphens w:val="0"/>
        <w:spacing w:after="160" w:line="259" w:lineRule="auto"/>
        <w:ind w:left="1276"/>
        <w:jc w:val="both"/>
        <w:rPr>
          <w:szCs w:val="24"/>
        </w:rPr>
      </w:pPr>
      <w:r w:rsidRPr="00BC4ABC">
        <w:rPr>
          <w:szCs w:val="24"/>
        </w:rPr>
        <w:t>The design principles underpinning the course including:</w:t>
      </w:r>
    </w:p>
    <w:p w14:paraId="2E6CCE1F" w14:textId="77777777" w:rsidR="001B0A8B" w:rsidRPr="00BC4ABC" w:rsidRDefault="001B0A8B" w:rsidP="00BC4ABC">
      <w:pPr>
        <w:pStyle w:val="ListParagraph"/>
        <w:widowControl/>
        <w:numPr>
          <w:ilvl w:val="0"/>
          <w:numId w:val="8"/>
        </w:numPr>
        <w:suppressAutoHyphens w:val="0"/>
        <w:spacing w:after="160" w:line="259" w:lineRule="auto"/>
        <w:jc w:val="both"/>
        <w:rPr>
          <w:szCs w:val="24"/>
        </w:rPr>
      </w:pPr>
      <w:r w:rsidRPr="00BC4ABC">
        <w:rPr>
          <w:szCs w:val="24"/>
        </w:rPr>
        <w:t>Industry/ Employer and Student involvement;</w:t>
      </w:r>
    </w:p>
    <w:p w14:paraId="1F2C3D0D" w14:textId="77777777" w:rsidR="001B0A8B" w:rsidRPr="00BC4ABC" w:rsidRDefault="001B0A8B" w:rsidP="00BC4ABC">
      <w:pPr>
        <w:pStyle w:val="ListParagraph"/>
        <w:widowControl/>
        <w:numPr>
          <w:ilvl w:val="0"/>
          <w:numId w:val="8"/>
        </w:numPr>
        <w:suppressAutoHyphens w:val="0"/>
        <w:spacing w:after="160" w:line="259" w:lineRule="auto"/>
        <w:jc w:val="both"/>
        <w:rPr>
          <w:szCs w:val="24"/>
        </w:rPr>
      </w:pPr>
      <w:r w:rsidRPr="00BC4ABC">
        <w:rPr>
          <w:szCs w:val="24"/>
        </w:rPr>
        <w:t>Articulation with relevant Framework/professional body;</w:t>
      </w:r>
    </w:p>
    <w:p w14:paraId="7F2EE1A1" w14:textId="7FE88778" w:rsidR="001B0A8B" w:rsidRPr="00BC4ABC" w:rsidRDefault="001B0A8B" w:rsidP="00BC4ABC">
      <w:pPr>
        <w:pStyle w:val="ListParagraph"/>
        <w:widowControl/>
        <w:numPr>
          <w:ilvl w:val="0"/>
          <w:numId w:val="8"/>
        </w:numPr>
        <w:suppressAutoHyphens w:val="0"/>
        <w:spacing w:after="160" w:line="259" w:lineRule="auto"/>
        <w:jc w:val="both"/>
        <w:rPr>
          <w:szCs w:val="24"/>
        </w:rPr>
      </w:pPr>
      <w:r w:rsidRPr="00BC4ABC">
        <w:rPr>
          <w:szCs w:val="24"/>
        </w:rPr>
        <w:t>Articulation with QAA UK Quality Code.</w:t>
      </w:r>
    </w:p>
    <w:p w14:paraId="4492C963" w14:textId="77777777" w:rsidR="001B0A8B" w:rsidRPr="00BC4ABC" w:rsidRDefault="001B0A8B" w:rsidP="00BC4ABC">
      <w:pPr>
        <w:pStyle w:val="ListParagraph"/>
        <w:widowControl/>
        <w:numPr>
          <w:ilvl w:val="0"/>
          <w:numId w:val="9"/>
        </w:numPr>
        <w:suppressAutoHyphens w:val="0"/>
        <w:spacing w:after="160" w:line="259" w:lineRule="auto"/>
        <w:ind w:left="1276"/>
        <w:jc w:val="both"/>
        <w:rPr>
          <w:szCs w:val="24"/>
        </w:rPr>
      </w:pPr>
      <w:r w:rsidRPr="00BC4ABC">
        <w:rPr>
          <w:szCs w:val="24"/>
        </w:rPr>
        <w:t>The definition and appropriateness of standards in accordance with the level and title of the award where the course is to be validated Code (FHEQ, Subject Benchmark Statements, Course specific regulations and if applicable, PSRB requirements);</w:t>
      </w:r>
    </w:p>
    <w:p w14:paraId="4E44A405" w14:textId="77777777" w:rsidR="001B0A8B" w:rsidRPr="00BC4ABC" w:rsidRDefault="001B0A8B" w:rsidP="00BC4ABC">
      <w:pPr>
        <w:pStyle w:val="ListParagraph"/>
        <w:widowControl/>
        <w:numPr>
          <w:ilvl w:val="0"/>
          <w:numId w:val="9"/>
        </w:numPr>
        <w:suppressAutoHyphens w:val="0"/>
        <w:spacing w:after="160" w:line="259" w:lineRule="auto"/>
        <w:ind w:left="1276"/>
        <w:jc w:val="both"/>
        <w:rPr>
          <w:szCs w:val="24"/>
        </w:rPr>
      </w:pPr>
      <w:r w:rsidRPr="00BC4ABC">
        <w:rPr>
          <w:szCs w:val="24"/>
        </w:rPr>
        <w:t>How the course will help develop student employability;</w:t>
      </w:r>
    </w:p>
    <w:p w14:paraId="3A55317A" w14:textId="5FB51FD2" w:rsidR="001B0A8B" w:rsidRPr="00BC4ABC" w:rsidRDefault="001B0A8B" w:rsidP="00BC4ABC">
      <w:pPr>
        <w:pStyle w:val="ListParagraph"/>
        <w:widowControl/>
        <w:numPr>
          <w:ilvl w:val="0"/>
          <w:numId w:val="9"/>
        </w:numPr>
        <w:suppressAutoHyphens w:val="0"/>
        <w:spacing w:after="160" w:line="259" w:lineRule="auto"/>
        <w:ind w:left="1276"/>
        <w:jc w:val="both"/>
        <w:rPr>
          <w:szCs w:val="24"/>
        </w:rPr>
      </w:pPr>
      <w:r w:rsidRPr="00BC4ABC">
        <w:rPr>
          <w:szCs w:val="24"/>
        </w:rPr>
        <w:t>The qualifications and experience of staff at the Institution and their ability to deliver the course;</w:t>
      </w:r>
    </w:p>
    <w:p w14:paraId="7157F11B" w14:textId="77777777" w:rsidR="001B0A8B" w:rsidRPr="00BC4ABC" w:rsidRDefault="001B0A8B" w:rsidP="00BC4ABC">
      <w:pPr>
        <w:pStyle w:val="ListParagraph"/>
        <w:numPr>
          <w:ilvl w:val="0"/>
          <w:numId w:val="9"/>
        </w:numPr>
        <w:suppressAutoHyphens w:val="0"/>
        <w:autoSpaceDE w:val="0"/>
        <w:autoSpaceDN w:val="0"/>
        <w:adjustRightInd w:val="0"/>
        <w:ind w:left="1276"/>
        <w:jc w:val="both"/>
        <w:rPr>
          <w:color w:val="000000"/>
          <w:szCs w:val="24"/>
          <w:lang w:val="en-US"/>
        </w:rPr>
      </w:pPr>
      <w:r w:rsidRPr="00BC4ABC">
        <w:rPr>
          <w:color w:val="000000"/>
          <w:szCs w:val="24"/>
          <w:lang w:val="en-US"/>
        </w:rPr>
        <w:t xml:space="preserve">The contents of the course specification and module specifications; </w:t>
      </w:r>
    </w:p>
    <w:p w14:paraId="2F2E5A39" w14:textId="4A93FB76" w:rsidR="001B0A8B" w:rsidRPr="00BC4ABC" w:rsidRDefault="001B0A8B" w:rsidP="00BC4ABC">
      <w:pPr>
        <w:pStyle w:val="ListParagraph"/>
        <w:numPr>
          <w:ilvl w:val="0"/>
          <w:numId w:val="9"/>
        </w:numPr>
        <w:suppressAutoHyphens w:val="0"/>
        <w:autoSpaceDE w:val="0"/>
        <w:autoSpaceDN w:val="0"/>
        <w:adjustRightInd w:val="0"/>
        <w:ind w:left="1276"/>
        <w:jc w:val="both"/>
        <w:rPr>
          <w:color w:val="000000"/>
          <w:szCs w:val="24"/>
          <w:lang w:val="en-US"/>
        </w:rPr>
      </w:pPr>
      <w:r w:rsidRPr="00BC4ABC">
        <w:rPr>
          <w:color w:val="000000"/>
          <w:szCs w:val="24"/>
          <w:lang w:val="en-US"/>
        </w:rPr>
        <w:t>The necessary resources to support the course given the number of anticipated students and any predicted growth.</w:t>
      </w:r>
    </w:p>
    <w:p w14:paraId="204814AD" w14:textId="77777777" w:rsidR="001B0A8B" w:rsidRPr="00BC4ABC" w:rsidRDefault="001B0A8B" w:rsidP="00BC4ABC">
      <w:pPr>
        <w:pStyle w:val="ListParagraph"/>
        <w:numPr>
          <w:ilvl w:val="0"/>
          <w:numId w:val="0"/>
        </w:numPr>
        <w:ind w:left="1276"/>
        <w:jc w:val="both"/>
        <w:rPr>
          <w:szCs w:val="24"/>
        </w:rPr>
      </w:pPr>
    </w:p>
    <w:p w14:paraId="0DA1A534" w14:textId="77777777" w:rsidR="009F5BA2" w:rsidRPr="00BC4ABC" w:rsidRDefault="009F5BA2" w:rsidP="00BC4ABC">
      <w:pPr>
        <w:widowControl/>
        <w:suppressAutoHyphens w:val="0"/>
        <w:spacing w:after="160" w:line="259" w:lineRule="auto"/>
        <w:ind w:left="284" w:hanging="142"/>
        <w:jc w:val="both"/>
        <w:rPr>
          <w:szCs w:val="24"/>
        </w:rPr>
      </w:pPr>
    </w:p>
    <w:p w14:paraId="084DEDC5" w14:textId="46E3EED3" w:rsidR="001B0A8B" w:rsidRPr="00BC4ABC" w:rsidRDefault="008A4F3B" w:rsidP="00BC4ABC">
      <w:pPr>
        <w:widowControl/>
        <w:suppressAutoHyphens w:val="0"/>
        <w:spacing w:after="160" w:line="259" w:lineRule="auto"/>
        <w:ind w:left="284" w:hanging="142"/>
        <w:jc w:val="both"/>
        <w:rPr>
          <w:szCs w:val="24"/>
        </w:rPr>
      </w:pPr>
      <w:r w:rsidRPr="00BC4ABC">
        <w:rPr>
          <w:szCs w:val="24"/>
        </w:rPr>
        <w:t>In addition, the Panel has</w:t>
      </w:r>
      <w:r w:rsidR="001B0A8B" w:rsidRPr="00BC4ABC">
        <w:rPr>
          <w:szCs w:val="24"/>
        </w:rPr>
        <w:t xml:space="preserve"> to be satisfied that:</w:t>
      </w:r>
    </w:p>
    <w:p w14:paraId="30A74588" w14:textId="77777777" w:rsidR="001B0A8B" w:rsidRPr="00BC4ABC" w:rsidRDefault="001B0A8B" w:rsidP="00BC4ABC">
      <w:pPr>
        <w:pStyle w:val="ListParagraph"/>
        <w:widowControl/>
        <w:numPr>
          <w:ilvl w:val="0"/>
          <w:numId w:val="10"/>
        </w:numPr>
        <w:suppressAutoHyphens w:val="0"/>
        <w:spacing w:after="160" w:line="259" w:lineRule="auto"/>
        <w:ind w:left="1276"/>
        <w:jc w:val="both"/>
        <w:rPr>
          <w:szCs w:val="24"/>
        </w:rPr>
      </w:pPr>
      <w:proofErr w:type="gramStart"/>
      <w:r w:rsidRPr="00BC4ABC">
        <w:rPr>
          <w:szCs w:val="24"/>
        </w:rPr>
        <w:t>quality</w:t>
      </w:r>
      <w:proofErr w:type="gramEnd"/>
      <w:r w:rsidRPr="00BC4ABC">
        <w:rPr>
          <w:szCs w:val="24"/>
        </w:rPr>
        <w:t xml:space="preserve"> assurance mechanisms are in place at course and organisational level;</w:t>
      </w:r>
    </w:p>
    <w:p w14:paraId="1C233745" w14:textId="77777777" w:rsidR="001B0A8B" w:rsidRPr="00BC4ABC" w:rsidRDefault="001B0A8B" w:rsidP="00BC4ABC">
      <w:pPr>
        <w:pStyle w:val="ListParagraph"/>
        <w:widowControl/>
        <w:numPr>
          <w:ilvl w:val="0"/>
          <w:numId w:val="10"/>
        </w:numPr>
        <w:suppressAutoHyphens w:val="0"/>
        <w:spacing w:after="160" w:line="259" w:lineRule="auto"/>
        <w:ind w:left="1276"/>
        <w:jc w:val="both"/>
        <w:rPr>
          <w:szCs w:val="24"/>
        </w:rPr>
      </w:pPr>
      <w:proofErr w:type="gramStart"/>
      <w:r w:rsidRPr="00BC4ABC">
        <w:rPr>
          <w:szCs w:val="24"/>
        </w:rPr>
        <w:t>sound</w:t>
      </w:r>
      <w:proofErr w:type="gramEnd"/>
      <w:r w:rsidRPr="00BC4ABC">
        <w:rPr>
          <w:szCs w:val="24"/>
        </w:rPr>
        <w:t xml:space="preserve"> management procedures and administrative support are in place;</w:t>
      </w:r>
    </w:p>
    <w:p w14:paraId="0E0C02C6" w14:textId="77777777" w:rsidR="001B0A8B" w:rsidRPr="00BC4ABC" w:rsidRDefault="001B0A8B" w:rsidP="00BC4ABC">
      <w:pPr>
        <w:pStyle w:val="ListParagraph"/>
        <w:widowControl/>
        <w:numPr>
          <w:ilvl w:val="0"/>
          <w:numId w:val="10"/>
        </w:numPr>
        <w:suppressAutoHyphens w:val="0"/>
        <w:spacing w:after="160" w:line="259" w:lineRule="auto"/>
        <w:ind w:left="1276"/>
        <w:jc w:val="both"/>
        <w:rPr>
          <w:szCs w:val="24"/>
        </w:rPr>
      </w:pPr>
      <w:proofErr w:type="gramStart"/>
      <w:r w:rsidRPr="00BC4ABC">
        <w:rPr>
          <w:szCs w:val="24"/>
        </w:rPr>
        <w:t>facilities</w:t>
      </w:r>
      <w:proofErr w:type="gramEnd"/>
      <w:r w:rsidRPr="00BC4ABC">
        <w:rPr>
          <w:szCs w:val="24"/>
        </w:rPr>
        <w:t xml:space="preserve"> and services are in place and adequately support students;</w:t>
      </w:r>
    </w:p>
    <w:p w14:paraId="7DD31BF3" w14:textId="77777777" w:rsidR="001B0A8B" w:rsidRPr="00BC4ABC" w:rsidRDefault="001B0A8B" w:rsidP="00BC4ABC">
      <w:pPr>
        <w:pStyle w:val="ListParagraph"/>
        <w:widowControl/>
        <w:numPr>
          <w:ilvl w:val="0"/>
          <w:numId w:val="10"/>
        </w:numPr>
        <w:suppressAutoHyphens w:val="0"/>
        <w:spacing w:after="160" w:line="259" w:lineRule="auto"/>
        <w:ind w:left="1276"/>
        <w:jc w:val="both"/>
        <w:rPr>
          <w:szCs w:val="24"/>
        </w:rPr>
      </w:pPr>
      <w:proofErr w:type="gramStart"/>
      <w:r w:rsidRPr="00BC4ABC">
        <w:rPr>
          <w:szCs w:val="24"/>
        </w:rPr>
        <w:t>staff</w:t>
      </w:r>
      <w:proofErr w:type="gramEnd"/>
      <w:r w:rsidRPr="00BC4ABC">
        <w:rPr>
          <w:szCs w:val="24"/>
        </w:rPr>
        <w:t xml:space="preserve"> selection, induction and development meet the requirements of the</w:t>
      </w:r>
    </w:p>
    <w:p w14:paraId="26E4380F" w14:textId="77777777" w:rsidR="001B0A8B" w:rsidRPr="00BC4ABC" w:rsidRDefault="001B0A8B" w:rsidP="00BC4ABC">
      <w:pPr>
        <w:pStyle w:val="ListParagraph"/>
        <w:numPr>
          <w:ilvl w:val="0"/>
          <w:numId w:val="0"/>
        </w:numPr>
        <w:ind w:left="1276"/>
        <w:jc w:val="both"/>
        <w:rPr>
          <w:szCs w:val="24"/>
        </w:rPr>
      </w:pPr>
      <w:r w:rsidRPr="00BC4ABC">
        <w:rPr>
          <w:szCs w:val="24"/>
        </w:rPr>
        <w:t>University.</w:t>
      </w:r>
    </w:p>
    <w:p w14:paraId="25B6FEEE" w14:textId="77777777" w:rsidR="001B0A8B" w:rsidRPr="00BC4ABC" w:rsidRDefault="001B0A8B" w:rsidP="00BC4ABC">
      <w:pPr>
        <w:spacing w:line="240" w:lineRule="atLeast"/>
        <w:jc w:val="both"/>
        <w:rPr>
          <w:b/>
          <w:szCs w:val="24"/>
        </w:rPr>
      </w:pPr>
    </w:p>
    <w:p w14:paraId="454F25CF" w14:textId="54C421AF" w:rsidR="0026290B" w:rsidRPr="00BC4ABC" w:rsidRDefault="0026290B" w:rsidP="00BC4ABC">
      <w:pPr>
        <w:spacing w:line="240" w:lineRule="atLeast"/>
        <w:jc w:val="both"/>
        <w:rPr>
          <w:b/>
          <w:szCs w:val="24"/>
        </w:rPr>
      </w:pPr>
    </w:p>
    <w:p w14:paraId="3356980B" w14:textId="77777777" w:rsidR="004E006A" w:rsidRPr="00BC4ABC" w:rsidRDefault="004E006A" w:rsidP="00BC4ABC">
      <w:pPr>
        <w:spacing w:line="240" w:lineRule="atLeast"/>
        <w:jc w:val="both"/>
        <w:rPr>
          <w:b/>
          <w:szCs w:val="24"/>
        </w:rPr>
      </w:pPr>
    </w:p>
    <w:p w14:paraId="56108EB5" w14:textId="299C1C0B" w:rsidR="004668D6" w:rsidRPr="00BC4ABC" w:rsidRDefault="004668D6" w:rsidP="00BC4ABC">
      <w:pPr>
        <w:spacing w:line="240" w:lineRule="atLeast"/>
        <w:jc w:val="both"/>
        <w:rPr>
          <w:b/>
          <w:szCs w:val="24"/>
        </w:rPr>
      </w:pPr>
      <w:r w:rsidRPr="00BC4ABC">
        <w:rPr>
          <w:b/>
          <w:szCs w:val="24"/>
        </w:rPr>
        <w:t>Documentation to support the event</w:t>
      </w:r>
    </w:p>
    <w:p w14:paraId="543FAB51" w14:textId="77777777" w:rsidR="004668D6" w:rsidRPr="00BC4ABC" w:rsidRDefault="004668D6" w:rsidP="00BC4ABC">
      <w:pPr>
        <w:spacing w:line="240" w:lineRule="atLeast"/>
        <w:jc w:val="both"/>
        <w:rPr>
          <w:szCs w:val="24"/>
        </w:rPr>
      </w:pPr>
    </w:p>
    <w:p w14:paraId="64EC8EC3" w14:textId="407E657F" w:rsidR="004668D6" w:rsidRPr="00BC4ABC" w:rsidRDefault="004668D6" w:rsidP="00BC4ABC">
      <w:pPr>
        <w:spacing w:line="240" w:lineRule="atLeast"/>
        <w:jc w:val="both"/>
        <w:rPr>
          <w:szCs w:val="24"/>
        </w:rPr>
      </w:pPr>
      <w:r w:rsidRPr="00BC4ABC">
        <w:rPr>
          <w:szCs w:val="24"/>
        </w:rPr>
        <w:t>You will receive</w:t>
      </w:r>
      <w:r w:rsidR="00A8011E" w:rsidRPr="00BC4ABC">
        <w:rPr>
          <w:szCs w:val="24"/>
        </w:rPr>
        <w:t xml:space="preserve"> an electronic copy of the </w:t>
      </w:r>
      <w:r w:rsidR="003F0196" w:rsidRPr="00BC4ABC">
        <w:rPr>
          <w:szCs w:val="24"/>
        </w:rPr>
        <w:t>following documents at least one week</w:t>
      </w:r>
      <w:r w:rsidR="00A8011E" w:rsidRPr="00BC4ABC">
        <w:rPr>
          <w:szCs w:val="24"/>
        </w:rPr>
        <w:t xml:space="preserve"> in advance of the event:</w:t>
      </w:r>
    </w:p>
    <w:p w14:paraId="104B0711" w14:textId="77777777" w:rsidR="00A8011E" w:rsidRPr="00BC4ABC" w:rsidRDefault="00A8011E" w:rsidP="00BC4ABC">
      <w:pPr>
        <w:spacing w:line="240" w:lineRule="atLeast"/>
        <w:jc w:val="both"/>
        <w:rPr>
          <w:szCs w:val="24"/>
        </w:rPr>
      </w:pPr>
    </w:p>
    <w:p w14:paraId="1D08C43A" w14:textId="754A6055" w:rsidR="00A8011E" w:rsidRPr="00BC4ABC" w:rsidRDefault="001B0A8B" w:rsidP="00BC4ABC">
      <w:pPr>
        <w:pStyle w:val="ListParagraph"/>
        <w:numPr>
          <w:ilvl w:val="0"/>
          <w:numId w:val="4"/>
        </w:numPr>
        <w:spacing w:line="240" w:lineRule="atLeast"/>
        <w:jc w:val="both"/>
        <w:rPr>
          <w:szCs w:val="24"/>
        </w:rPr>
      </w:pPr>
      <w:r w:rsidRPr="00BC4ABC">
        <w:rPr>
          <w:szCs w:val="24"/>
        </w:rPr>
        <w:t xml:space="preserve">Institutional Approval/ </w:t>
      </w:r>
      <w:r w:rsidR="00D12A0C" w:rsidRPr="00BC4ABC">
        <w:rPr>
          <w:szCs w:val="24"/>
        </w:rPr>
        <w:t xml:space="preserve">Institutional Review/ Course </w:t>
      </w:r>
      <w:r w:rsidR="00A8011E" w:rsidRPr="00BC4ABC">
        <w:rPr>
          <w:szCs w:val="24"/>
        </w:rPr>
        <w:t xml:space="preserve">Validation/ </w:t>
      </w:r>
      <w:r w:rsidR="008A4F3B" w:rsidRPr="00BC4ABC">
        <w:rPr>
          <w:szCs w:val="24"/>
        </w:rPr>
        <w:t xml:space="preserve">Periodic Course Review </w:t>
      </w:r>
      <w:r w:rsidR="00A8011E" w:rsidRPr="00BC4ABC">
        <w:rPr>
          <w:szCs w:val="24"/>
        </w:rPr>
        <w:t xml:space="preserve">documentation </w:t>
      </w:r>
      <w:r w:rsidR="00D12A0C" w:rsidRPr="00BC4ABC">
        <w:rPr>
          <w:i/>
          <w:color w:val="244061" w:themeColor="accent1" w:themeShade="80"/>
          <w:szCs w:val="24"/>
        </w:rPr>
        <w:t xml:space="preserve">delete as appropriate </w:t>
      </w:r>
      <w:r w:rsidR="00A8011E" w:rsidRPr="00BC4ABC">
        <w:rPr>
          <w:szCs w:val="24"/>
        </w:rPr>
        <w:t>(will include agenda and panel briefing note)</w:t>
      </w:r>
    </w:p>
    <w:p w14:paraId="3D6E3A8E" w14:textId="37DE9E4A" w:rsidR="00A8011E" w:rsidRPr="00BC4ABC" w:rsidRDefault="00BC4ABC" w:rsidP="00BC4ABC">
      <w:pPr>
        <w:pStyle w:val="ListParagraph"/>
        <w:numPr>
          <w:ilvl w:val="0"/>
          <w:numId w:val="4"/>
        </w:numPr>
        <w:spacing w:line="240" w:lineRule="atLeast"/>
        <w:jc w:val="both"/>
        <w:rPr>
          <w:szCs w:val="24"/>
        </w:rPr>
      </w:pPr>
      <w:r w:rsidRPr="00BC4ABC">
        <w:rPr>
          <w:szCs w:val="24"/>
        </w:rPr>
        <w:t>Quality Manual 2020/21</w:t>
      </w:r>
    </w:p>
    <w:p w14:paraId="7BCB0DD5" w14:textId="726B44BC" w:rsidR="00BC4ABC" w:rsidRPr="00BC4ABC" w:rsidRDefault="00BC4ABC" w:rsidP="00BC4ABC">
      <w:pPr>
        <w:pStyle w:val="ListParagraph"/>
        <w:numPr>
          <w:ilvl w:val="0"/>
          <w:numId w:val="4"/>
        </w:numPr>
        <w:spacing w:line="240" w:lineRule="atLeast"/>
        <w:jc w:val="both"/>
        <w:rPr>
          <w:szCs w:val="24"/>
        </w:rPr>
      </w:pPr>
      <w:r w:rsidRPr="00BC4ABC">
        <w:rPr>
          <w:szCs w:val="24"/>
        </w:rPr>
        <w:t>University regulations and frameworks</w:t>
      </w:r>
    </w:p>
    <w:p w14:paraId="70F3D6F5" w14:textId="398B0F39" w:rsidR="00523334" w:rsidRPr="00BC4ABC" w:rsidRDefault="00523334" w:rsidP="00BC4ABC">
      <w:pPr>
        <w:pStyle w:val="ListParagraph"/>
        <w:numPr>
          <w:ilvl w:val="0"/>
          <w:numId w:val="4"/>
        </w:numPr>
        <w:spacing w:line="240" w:lineRule="atLeast"/>
        <w:jc w:val="both"/>
        <w:rPr>
          <w:szCs w:val="24"/>
        </w:rPr>
      </w:pPr>
      <w:r w:rsidRPr="00BC4ABC">
        <w:rPr>
          <w:szCs w:val="24"/>
        </w:rPr>
        <w:t>Payroll Form</w:t>
      </w:r>
      <w:r w:rsidR="001522E2" w:rsidRPr="00BC4ABC">
        <w:rPr>
          <w:szCs w:val="24"/>
        </w:rPr>
        <w:t xml:space="preserve"> – to record fees </w:t>
      </w:r>
      <w:r w:rsidR="00182080" w:rsidRPr="00BC4ABC">
        <w:rPr>
          <w:szCs w:val="24"/>
        </w:rPr>
        <w:t>&amp; expenses</w:t>
      </w:r>
    </w:p>
    <w:p w14:paraId="37356D2E" w14:textId="17AA4CD7" w:rsidR="004E006A" w:rsidRPr="00BC4ABC" w:rsidRDefault="004E006A" w:rsidP="00BC4ABC">
      <w:pPr>
        <w:pStyle w:val="ListParagraph"/>
        <w:numPr>
          <w:ilvl w:val="0"/>
          <w:numId w:val="4"/>
        </w:numPr>
        <w:spacing w:line="240" w:lineRule="atLeast"/>
        <w:jc w:val="both"/>
        <w:rPr>
          <w:szCs w:val="24"/>
        </w:rPr>
      </w:pPr>
      <w:r w:rsidRPr="00BC4ABC">
        <w:rPr>
          <w:szCs w:val="24"/>
        </w:rPr>
        <w:t>External Advisor Feedback Report Template</w:t>
      </w:r>
    </w:p>
    <w:p w14:paraId="295975BD" w14:textId="77777777" w:rsidR="00E00EEC" w:rsidRPr="00BC4ABC" w:rsidRDefault="00E00EEC" w:rsidP="00BC4ABC">
      <w:pPr>
        <w:spacing w:line="240" w:lineRule="atLeast"/>
        <w:jc w:val="both"/>
        <w:rPr>
          <w:szCs w:val="24"/>
        </w:rPr>
      </w:pPr>
    </w:p>
    <w:p w14:paraId="0CEE48DF" w14:textId="77777777" w:rsidR="004E006A" w:rsidRPr="00BC4ABC" w:rsidRDefault="004E006A" w:rsidP="00BC4ABC">
      <w:pPr>
        <w:spacing w:line="240" w:lineRule="atLeast"/>
        <w:jc w:val="both"/>
        <w:rPr>
          <w:szCs w:val="24"/>
        </w:rPr>
      </w:pPr>
    </w:p>
    <w:p w14:paraId="57174BCB" w14:textId="478E18D5" w:rsidR="00523334" w:rsidRPr="00BC4ABC" w:rsidRDefault="00B97F82" w:rsidP="00BC4ABC">
      <w:pPr>
        <w:spacing w:line="240" w:lineRule="atLeast"/>
        <w:jc w:val="both"/>
        <w:rPr>
          <w:szCs w:val="24"/>
        </w:rPr>
      </w:pPr>
      <w:r w:rsidRPr="00BC4ABC">
        <w:rPr>
          <w:szCs w:val="24"/>
        </w:rPr>
        <w:t>I</w:t>
      </w:r>
      <w:r w:rsidR="00523334" w:rsidRPr="00BC4ABC">
        <w:rPr>
          <w:szCs w:val="24"/>
        </w:rPr>
        <w:t>nitial observation</w:t>
      </w:r>
      <w:r w:rsidRPr="00BC4ABC">
        <w:rPr>
          <w:szCs w:val="24"/>
        </w:rPr>
        <w:t>s</w:t>
      </w:r>
      <w:r w:rsidR="00523334" w:rsidRPr="00BC4ABC">
        <w:rPr>
          <w:szCs w:val="24"/>
        </w:rPr>
        <w:t xml:space="preserve">/ comments on the course documentation </w:t>
      </w:r>
      <w:r w:rsidRPr="00BC4ABC">
        <w:rPr>
          <w:szCs w:val="24"/>
        </w:rPr>
        <w:t xml:space="preserve">can be submitted to the AQD Office </w:t>
      </w:r>
      <w:r w:rsidR="00523334" w:rsidRPr="00BC4ABC">
        <w:rPr>
          <w:szCs w:val="24"/>
        </w:rPr>
        <w:t>in advance of the event. If you would like to see additional documents, please contact the AQD Office and we will consider your request depending on the items being requested.</w:t>
      </w:r>
    </w:p>
    <w:p w14:paraId="5F864FB6" w14:textId="77777777" w:rsidR="001B0A8B" w:rsidRPr="00BC4ABC" w:rsidRDefault="001B0A8B" w:rsidP="00BC4ABC">
      <w:pPr>
        <w:spacing w:line="240" w:lineRule="atLeast"/>
        <w:jc w:val="both"/>
        <w:rPr>
          <w:b/>
          <w:szCs w:val="24"/>
        </w:rPr>
      </w:pPr>
    </w:p>
    <w:p w14:paraId="2C6E442B" w14:textId="77777777" w:rsidR="004E006A" w:rsidRPr="00BC4ABC" w:rsidRDefault="004E006A" w:rsidP="00BC4ABC">
      <w:pPr>
        <w:spacing w:line="240" w:lineRule="atLeast"/>
        <w:jc w:val="both"/>
        <w:rPr>
          <w:b/>
          <w:szCs w:val="24"/>
        </w:rPr>
      </w:pPr>
    </w:p>
    <w:p w14:paraId="10A3DD73" w14:textId="001A32FE" w:rsidR="00B97F82" w:rsidRPr="00BC4ABC" w:rsidRDefault="00B97F82" w:rsidP="00BC4ABC">
      <w:pPr>
        <w:spacing w:line="240" w:lineRule="atLeast"/>
        <w:jc w:val="both"/>
        <w:rPr>
          <w:b/>
          <w:szCs w:val="24"/>
        </w:rPr>
      </w:pPr>
      <w:r w:rsidRPr="00BC4ABC">
        <w:rPr>
          <w:b/>
          <w:szCs w:val="24"/>
        </w:rPr>
        <w:t>Fees</w:t>
      </w:r>
    </w:p>
    <w:p w14:paraId="7606DE91" w14:textId="77777777" w:rsidR="001522E2" w:rsidRPr="00BC4ABC" w:rsidRDefault="001522E2" w:rsidP="00BC4ABC">
      <w:pPr>
        <w:spacing w:line="240" w:lineRule="atLeast"/>
        <w:jc w:val="both"/>
        <w:rPr>
          <w:szCs w:val="24"/>
        </w:rPr>
      </w:pPr>
    </w:p>
    <w:p w14:paraId="458816CA" w14:textId="49F3B6C2" w:rsidR="001522E2" w:rsidRPr="00BC4ABC" w:rsidRDefault="001522E2" w:rsidP="00BC4ABC">
      <w:pPr>
        <w:spacing w:line="240" w:lineRule="atLeast"/>
        <w:jc w:val="both"/>
        <w:rPr>
          <w:szCs w:val="24"/>
        </w:rPr>
      </w:pPr>
      <w:r w:rsidRPr="00BC4ABC">
        <w:rPr>
          <w:szCs w:val="24"/>
        </w:rPr>
        <w:t>After completion of the event(s) and upon receiving the</w:t>
      </w:r>
      <w:r w:rsidR="001B0A8B" w:rsidRPr="00BC4ABC">
        <w:rPr>
          <w:szCs w:val="24"/>
        </w:rPr>
        <w:t xml:space="preserve"> feedback report and </w:t>
      </w:r>
      <w:r w:rsidRPr="00BC4ABC">
        <w:rPr>
          <w:szCs w:val="24"/>
        </w:rPr>
        <w:t>payroll/ expense</w:t>
      </w:r>
      <w:r w:rsidR="001B0A8B" w:rsidRPr="00BC4ABC">
        <w:rPr>
          <w:szCs w:val="24"/>
        </w:rPr>
        <w:t>s</w:t>
      </w:r>
      <w:r w:rsidRPr="00BC4ABC">
        <w:rPr>
          <w:szCs w:val="24"/>
        </w:rPr>
        <w:t xml:space="preserve"> claim documents, you will receive:</w:t>
      </w:r>
    </w:p>
    <w:p w14:paraId="2275F7E9" w14:textId="77777777" w:rsidR="001522E2" w:rsidRPr="00BC4ABC" w:rsidRDefault="001522E2" w:rsidP="00BC4ABC">
      <w:pPr>
        <w:spacing w:line="240" w:lineRule="atLeast"/>
        <w:jc w:val="both"/>
        <w:rPr>
          <w:szCs w:val="24"/>
        </w:rPr>
      </w:pPr>
    </w:p>
    <w:p w14:paraId="460A71F3" w14:textId="33861798" w:rsidR="001522E2" w:rsidRPr="00BC4ABC" w:rsidRDefault="008A4F3B" w:rsidP="00BC4ABC">
      <w:pPr>
        <w:pStyle w:val="ListParagraph"/>
        <w:widowControl/>
        <w:numPr>
          <w:ilvl w:val="0"/>
          <w:numId w:val="5"/>
        </w:numPr>
        <w:suppressAutoHyphens w:val="0"/>
        <w:jc w:val="both"/>
        <w:rPr>
          <w:snapToGrid/>
          <w:color w:val="222222"/>
          <w:szCs w:val="24"/>
        </w:rPr>
      </w:pPr>
      <w:r w:rsidRPr="00BC4ABC">
        <w:rPr>
          <w:snapToGrid/>
          <w:color w:val="222222"/>
          <w:szCs w:val="24"/>
        </w:rPr>
        <w:t>£150.00 per day (the event should be taking place on the days you are paid)</w:t>
      </w:r>
    </w:p>
    <w:p w14:paraId="5EAB5C08" w14:textId="5A52499E" w:rsidR="001522E2" w:rsidRPr="00BC4ABC" w:rsidRDefault="001522E2" w:rsidP="00BC4ABC">
      <w:pPr>
        <w:pStyle w:val="ListParagraph"/>
        <w:widowControl/>
        <w:numPr>
          <w:ilvl w:val="0"/>
          <w:numId w:val="5"/>
        </w:numPr>
        <w:suppressAutoHyphens w:val="0"/>
        <w:jc w:val="both"/>
        <w:rPr>
          <w:snapToGrid/>
          <w:color w:val="222222"/>
          <w:szCs w:val="24"/>
        </w:rPr>
      </w:pPr>
      <w:r w:rsidRPr="00BC4ABC">
        <w:rPr>
          <w:snapToGrid/>
          <w:color w:val="222222"/>
          <w:szCs w:val="24"/>
        </w:rPr>
        <w:t>£150.00 to write an External Advisor feedback report.</w:t>
      </w:r>
    </w:p>
    <w:p w14:paraId="21DF2ACF" w14:textId="097A1D12" w:rsidR="008A4F3B" w:rsidRPr="00BC4ABC" w:rsidRDefault="008A4F3B" w:rsidP="00BC4ABC">
      <w:pPr>
        <w:pStyle w:val="ListParagraph"/>
        <w:widowControl/>
        <w:numPr>
          <w:ilvl w:val="0"/>
          <w:numId w:val="5"/>
        </w:numPr>
        <w:suppressAutoHyphens w:val="0"/>
        <w:jc w:val="both"/>
        <w:rPr>
          <w:snapToGrid/>
          <w:color w:val="222222"/>
          <w:szCs w:val="24"/>
        </w:rPr>
      </w:pPr>
      <w:r w:rsidRPr="00BC4ABC">
        <w:rPr>
          <w:snapToGrid/>
          <w:color w:val="222222"/>
          <w:szCs w:val="24"/>
        </w:rPr>
        <w:t>Reimbursed expenses (accommodation, subsistence and travel expenses)</w:t>
      </w:r>
    </w:p>
    <w:p w14:paraId="6EF68FAC" w14:textId="77777777" w:rsidR="001522E2" w:rsidRPr="00BC4ABC" w:rsidRDefault="001522E2" w:rsidP="00BC4ABC">
      <w:pPr>
        <w:widowControl/>
        <w:suppressAutoHyphens w:val="0"/>
        <w:jc w:val="both"/>
        <w:rPr>
          <w:snapToGrid/>
          <w:color w:val="222222"/>
          <w:szCs w:val="24"/>
        </w:rPr>
      </w:pPr>
    </w:p>
    <w:p w14:paraId="03F2A17D" w14:textId="77777777" w:rsidR="001522E2" w:rsidRPr="00BC4ABC" w:rsidRDefault="001522E2" w:rsidP="00BC4ABC">
      <w:pPr>
        <w:widowControl/>
        <w:suppressAutoHyphens w:val="0"/>
        <w:jc w:val="both"/>
        <w:rPr>
          <w:snapToGrid/>
          <w:color w:val="222222"/>
          <w:szCs w:val="24"/>
        </w:rPr>
      </w:pPr>
      <w:r w:rsidRPr="00BC4ABC">
        <w:rPr>
          <w:b/>
          <w:bCs/>
          <w:i/>
          <w:iCs/>
          <w:snapToGrid/>
          <w:color w:val="222222"/>
          <w:szCs w:val="24"/>
        </w:rPr>
        <w:t>Please be advised that tax will be deducted prior to payment. </w:t>
      </w:r>
    </w:p>
    <w:p w14:paraId="009546F5" w14:textId="77777777" w:rsidR="001522E2" w:rsidRPr="00BC4ABC" w:rsidRDefault="001522E2" w:rsidP="00BC4ABC">
      <w:pPr>
        <w:spacing w:line="240" w:lineRule="atLeast"/>
        <w:jc w:val="both"/>
        <w:rPr>
          <w:szCs w:val="24"/>
        </w:rPr>
      </w:pPr>
    </w:p>
    <w:p w14:paraId="52D4D7B5" w14:textId="77777777" w:rsidR="00B97F82" w:rsidRPr="00BC4ABC" w:rsidRDefault="00B97F82" w:rsidP="00BC4ABC">
      <w:pPr>
        <w:spacing w:line="240" w:lineRule="atLeast"/>
        <w:jc w:val="both"/>
        <w:rPr>
          <w:szCs w:val="24"/>
        </w:rPr>
      </w:pPr>
    </w:p>
    <w:p w14:paraId="13998E00" w14:textId="77777777" w:rsidR="00D47670" w:rsidRPr="00BC4ABC" w:rsidRDefault="00D47670" w:rsidP="00BC4ABC">
      <w:pPr>
        <w:spacing w:line="240" w:lineRule="atLeast"/>
        <w:jc w:val="both"/>
        <w:rPr>
          <w:b/>
          <w:szCs w:val="24"/>
        </w:rPr>
      </w:pPr>
      <w:r w:rsidRPr="00BC4ABC">
        <w:rPr>
          <w:b/>
          <w:szCs w:val="24"/>
        </w:rPr>
        <w:t>Travel and hotel accommodation</w:t>
      </w:r>
    </w:p>
    <w:p w14:paraId="04E95235" w14:textId="77777777" w:rsidR="00D47670" w:rsidRPr="00BC4ABC" w:rsidRDefault="00D47670" w:rsidP="00BC4ABC">
      <w:pPr>
        <w:spacing w:line="240" w:lineRule="atLeast"/>
        <w:jc w:val="both"/>
        <w:rPr>
          <w:szCs w:val="24"/>
        </w:rPr>
      </w:pPr>
    </w:p>
    <w:p w14:paraId="06037FEE" w14:textId="77777777" w:rsidR="00D47670" w:rsidRPr="00BC4ABC" w:rsidRDefault="00D47670" w:rsidP="00BC4ABC">
      <w:pPr>
        <w:spacing w:line="240" w:lineRule="atLeast"/>
        <w:jc w:val="both"/>
        <w:rPr>
          <w:szCs w:val="24"/>
        </w:rPr>
      </w:pPr>
      <w:r w:rsidRPr="00BC4ABC">
        <w:rPr>
          <w:szCs w:val="24"/>
        </w:rPr>
        <w:t xml:space="preserve">If you are taking part in an event based outside of the United Kingdom, the University will arrange travel from the United Kingdom to the destination where the event will </w:t>
      </w:r>
      <w:r w:rsidRPr="00BC4ABC">
        <w:rPr>
          <w:szCs w:val="24"/>
        </w:rPr>
        <w:lastRenderedPageBreak/>
        <w:t>take place. The University will also arrange the booking of hotel accommodation. All details will be communicated to you in advance of the event.</w:t>
      </w:r>
    </w:p>
    <w:p w14:paraId="4F4F7FED" w14:textId="77777777" w:rsidR="00D47670" w:rsidRPr="00BC4ABC" w:rsidRDefault="00D47670" w:rsidP="00BC4ABC">
      <w:pPr>
        <w:spacing w:line="240" w:lineRule="atLeast"/>
        <w:jc w:val="both"/>
        <w:rPr>
          <w:szCs w:val="24"/>
        </w:rPr>
      </w:pPr>
    </w:p>
    <w:p w14:paraId="37EB7A9B" w14:textId="69FEF7B8" w:rsidR="00D47670" w:rsidRPr="00BC4ABC" w:rsidRDefault="00D47670" w:rsidP="00BC4ABC">
      <w:pPr>
        <w:spacing w:line="240" w:lineRule="atLeast"/>
        <w:jc w:val="both"/>
        <w:rPr>
          <w:szCs w:val="24"/>
        </w:rPr>
      </w:pPr>
      <w:r w:rsidRPr="00BC4ABC">
        <w:rPr>
          <w:szCs w:val="24"/>
        </w:rPr>
        <w:t>If the event is taking place in the United Kingdom, you can arrange travel and hotel accommodation and reclaim the expenses (please refer to the Ex</w:t>
      </w:r>
      <w:r w:rsidR="00182080" w:rsidRPr="00BC4ABC">
        <w:rPr>
          <w:szCs w:val="24"/>
        </w:rPr>
        <w:t>penses claim</w:t>
      </w:r>
      <w:r w:rsidR="007C6EB4" w:rsidRPr="00BC4ABC">
        <w:rPr>
          <w:szCs w:val="24"/>
        </w:rPr>
        <w:t xml:space="preserve"> procedures as detailed on page 5)</w:t>
      </w:r>
      <w:r w:rsidRPr="00BC4ABC">
        <w:rPr>
          <w:szCs w:val="24"/>
        </w:rPr>
        <w:t xml:space="preserve"> The University can also arrange hotel accommodation on your behalf.</w:t>
      </w:r>
    </w:p>
    <w:p w14:paraId="51426353" w14:textId="77777777" w:rsidR="0021475F" w:rsidRPr="00BC4ABC" w:rsidRDefault="0021475F" w:rsidP="00BC4ABC">
      <w:pPr>
        <w:spacing w:line="240" w:lineRule="atLeast"/>
        <w:jc w:val="both"/>
        <w:rPr>
          <w:szCs w:val="24"/>
        </w:rPr>
      </w:pPr>
    </w:p>
    <w:p w14:paraId="617201D0" w14:textId="77777777" w:rsidR="0021475F" w:rsidRPr="00BC4ABC" w:rsidRDefault="0021475F" w:rsidP="00BC4ABC">
      <w:pPr>
        <w:spacing w:line="240" w:lineRule="atLeast"/>
        <w:jc w:val="both"/>
        <w:rPr>
          <w:szCs w:val="24"/>
        </w:rPr>
      </w:pPr>
    </w:p>
    <w:p w14:paraId="6DBC8444" w14:textId="358FD17A" w:rsidR="0021475F" w:rsidRPr="00BC4ABC" w:rsidRDefault="0021475F" w:rsidP="00BC4ABC">
      <w:pPr>
        <w:spacing w:line="240" w:lineRule="atLeast"/>
        <w:jc w:val="both"/>
        <w:rPr>
          <w:b/>
          <w:szCs w:val="24"/>
        </w:rPr>
      </w:pPr>
      <w:r w:rsidRPr="00BC4ABC">
        <w:rPr>
          <w:b/>
          <w:szCs w:val="24"/>
        </w:rPr>
        <w:t>Points of contact</w:t>
      </w:r>
    </w:p>
    <w:p w14:paraId="742B20A2" w14:textId="77777777" w:rsidR="0021475F" w:rsidRPr="00BC4ABC" w:rsidRDefault="0021475F" w:rsidP="00BC4ABC">
      <w:pPr>
        <w:spacing w:line="240" w:lineRule="atLeast"/>
        <w:jc w:val="both"/>
        <w:rPr>
          <w:szCs w:val="24"/>
        </w:rPr>
      </w:pPr>
    </w:p>
    <w:p w14:paraId="4173CE3B" w14:textId="76F3832B" w:rsidR="00D47670" w:rsidRPr="00BC4ABC" w:rsidRDefault="00E77AEE" w:rsidP="00BC4ABC">
      <w:pPr>
        <w:spacing w:line="240" w:lineRule="atLeast"/>
        <w:jc w:val="both"/>
        <w:rPr>
          <w:szCs w:val="24"/>
        </w:rPr>
      </w:pPr>
      <w:r w:rsidRPr="00BC4ABC">
        <w:rPr>
          <w:szCs w:val="24"/>
        </w:rPr>
        <w:t>(</w:t>
      </w:r>
      <w:r w:rsidRPr="00BC4ABC">
        <w:rPr>
          <w:szCs w:val="24"/>
          <w:highlight w:val="yellow"/>
        </w:rPr>
        <w:t>Insert relevant AQD point of contact</w:t>
      </w:r>
      <w:r w:rsidRPr="00BC4ABC">
        <w:rPr>
          <w:szCs w:val="24"/>
        </w:rPr>
        <w:t>)</w:t>
      </w:r>
    </w:p>
    <w:p w14:paraId="5A9B046E" w14:textId="77777777" w:rsidR="00A34E36" w:rsidRPr="00BC4ABC" w:rsidRDefault="00A34E36" w:rsidP="00BC4ABC">
      <w:pPr>
        <w:ind w:left="720" w:hanging="720"/>
        <w:jc w:val="both"/>
        <w:rPr>
          <w:szCs w:val="24"/>
        </w:rPr>
      </w:pPr>
      <w:r w:rsidRPr="00BC4ABC">
        <w:rPr>
          <w:szCs w:val="24"/>
        </w:rPr>
        <w:t xml:space="preserve">Academic Quality and Development </w:t>
      </w:r>
    </w:p>
    <w:p w14:paraId="0805E00F" w14:textId="2FE30136" w:rsidR="00A34E36" w:rsidRPr="00BC4ABC" w:rsidRDefault="00A34E36" w:rsidP="00BC4ABC">
      <w:pPr>
        <w:ind w:left="720" w:hanging="720"/>
        <w:jc w:val="both"/>
        <w:rPr>
          <w:szCs w:val="24"/>
        </w:rPr>
      </w:pPr>
      <w:r w:rsidRPr="00BC4ABC">
        <w:rPr>
          <w:szCs w:val="24"/>
        </w:rPr>
        <w:t xml:space="preserve">Room </w:t>
      </w:r>
      <w:r w:rsidR="00BC4ABC" w:rsidRPr="00BC4ABC">
        <w:rPr>
          <w:szCs w:val="24"/>
          <w:highlight w:val="yellow"/>
        </w:rPr>
        <w:t>XXX</w:t>
      </w:r>
    </w:p>
    <w:p w14:paraId="647148BC" w14:textId="77777777" w:rsidR="00A34E36" w:rsidRPr="00BC4ABC" w:rsidRDefault="00A34E36" w:rsidP="00BC4ABC">
      <w:pPr>
        <w:ind w:left="720" w:hanging="720"/>
        <w:jc w:val="both"/>
        <w:rPr>
          <w:szCs w:val="24"/>
        </w:rPr>
      </w:pPr>
      <w:r w:rsidRPr="00BC4ABC">
        <w:rPr>
          <w:szCs w:val="24"/>
        </w:rPr>
        <w:t>166-220 Holloway Road</w:t>
      </w:r>
    </w:p>
    <w:p w14:paraId="1AFF404F" w14:textId="77777777" w:rsidR="00A34E36" w:rsidRPr="00BC4ABC" w:rsidRDefault="00A34E36" w:rsidP="00BC4ABC">
      <w:pPr>
        <w:ind w:left="720" w:hanging="720"/>
        <w:jc w:val="both"/>
        <w:rPr>
          <w:szCs w:val="24"/>
        </w:rPr>
      </w:pPr>
      <w:r w:rsidRPr="00BC4ABC">
        <w:rPr>
          <w:szCs w:val="24"/>
        </w:rPr>
        <w:t xml:space="preserve">London </w:t>
      </w:r>
    </w:p>
    <w:p w14:paraId="6900315B" w14:textId="4D52CEF8" w:rsidR="00A34E36" w:rsidRPr="00BC4ABC" w:rsidRDefault="00A34E36" w:rsidP="00BC4ABC">
      <w:pPr>
        <w:ind w:left="720" w:hanging="720"/>
        <w:jc w:val="both"/>
        <w:rPr>
          <w:szCs w:val="24"/>
        </w:rPr>
      </w:pPr>
      <w:r w:rsidRPr="00BC4ABC">
        <w:rPr>
          <w:szCs w:val="24"/>
        </w:rPr>
        <w:t>N7 8DB</w:t>
      </w:r>
    </w:p>
    <w:p w14:paraId="31C803C9" w14:textId="77777777" w:rsidR="00D47670" w:rsidRPr="00BC4ABC" w:rsidRDefault="00D47670" w:rsidP="00BC4ABC">
      <w:pPr>
        <w:spacing w:line="240" w:lineRule="atLeast"/>
        <w:jc w:val="both"/>
        <w:rPr>
          <w:szCs w:val="24"/>
        </w:rPr>
      </w:pPr>
    </w:p>
    <w:p w14:paraId="1C13BD62" w14:textId="3F69F972" w:rsidR="004E006A" w:rsidRPr="00BC4ABC" w:rsidRDefault="004E006A" w:rsidP="00BC4ABC">
      <w:pPr>
        <w:spacing w:line="240" w:lineRule="atLeast"/>
        <w:jc w:val="both"/>
        <w:rPr>
          <w:szCs w:val="24"/>
        </w:rPr>
      </w:pPr>
    </w:p>
    <w:p w14:paraId="18E96389" w14:textId="2AED42C1" w:rsidR="00A34E36" w:rsidRPr="00BC4ABC" w:rsidRDefault="00A34E36" w:rsidP="00BC4ABC">
      <w:pPr>
        <w:spacing w:line="240" w:lineRule="atLeast"/>
        <w:jc w:val="both"/>
        <w:rPr>
          <w:szCs w:val="24"/>
        </w:rPr>
      </w:pPr>
      <w:r w:rsidRPr="00BC4ABC">
        <w:rPr>
          <w:szCs w:val="24"/>
        </w:rPr>
        <w:t xml:space="preserve">Please contact the AQD </w:t>
      </w:r>
      <w:r w:rsidR="00BC4ABC" w:rsidRPr="00BC4ABC">
        <w:rPr>
          <w:szCs w:val="24"/>
        </w:rPr>
        <w:t>Partnerships Team</w:t>
      </w:r>
      <w:r w:rsidRPr="00BC4ABC">
        <w:rPr>
          <w:szCs w:val="24"/>
        </w:rPr>
        <w:t xml:space="preserve"> if you have any queries or a change in your schedule affects your participation in the event.</w:t>
      </w:r>
    </w:p>
    <w:p w14:paraId="7CDAE9BD" w14:textId="77777777" w:rsidR="00A34E36" w:rsidRPr="00BC4ABC" w:rsidRDefault="00A34E36" w:rsidP="00BC4ABC">
      <w:pPr>
        <w:spacing w:line="240" w:lineRule="atLeast"/>
        <w:jc w:val="both"/>
        <w:rPr>
          <w:szCs w:val="24"/>
        </w:rPr>
      </w:pPr>
    </w:p>
    <w:p w14:paraId="1EEA3071" w14:textId="77777777" w:rsidR="00A34E36" w:rsidRPr="00BC4ABC" w:rsidRDefault="00A34E36" w:rsidP="00BC4ABC">
      <w:pPr>
        <w:spacing w:line="240" w:lineRule="atLeast"/>
        <w:jc w:val="both"/>
        <w:rPr>
          <w:szCs w:val="24"/>
        </w:rPr>
      </w:pPr>
    </w:p>
    <w:p w14:paraId="595C7410" w14:textId="1C08343A" w:rsidR="0021475F" w:rsidRPr="00BC4ABC" w:rsidRDefault="00B97F82" w:rsidP="00BC4ABC">
      <w:pPr>
        <w:spacing w:line="240" w:lineRule="atLeast"/>
        <w:jc w:val="both"/>
        <w:rPr>
          <w:szCs w:val="24"/>
        </w:rPr>
      </w:pPr>
      <w:r w:rsidRPr="00BC4ABC">
        <w:rPr>
          <w:szCs w:val="24"/>
        </w:rPr>
        <w:t>We look forward to working with you.</w:t>
      </w:r>
    </w:p>
    <w:p w14:paraId="315B70EE" w14:textId="77777777" w:rsidR="00B97F82" w:rsidRPr="00BC4ABC" w:rsidRDefault="00B97F82" w:rsidP="00BC4ABC">
      <w:pPr>
        <w:spacing w:line="240" w:lineRule="atLeast"/>
        <w:jc w:val="both"/>
        <w:rPr>
          <w:szCs w:val="24"/>
        </w:rPr>
      </w:pPr>
    </w:p>
    <w:p w14:paraId="01C85FC7" w14:textId="77777777" w:rsidR="00B97F82" w:rsidRPr="00BC4ABC" w:rsidRDefault="00B97F82" w:rsidP="00BC4ABC">
      <w:pPr>
        <w:spacing w:line="240" w:lineRule="atLeast"/>
        <w:jc w:val="both"/>
        <w:rPr>
          <w:szCs w:val="24"/>
        </w:rPr>
      </w:pPr>
    </w:p>
    <w:p w14:paraId="295919F2" w14:textId="45C1E948" w:rsidR="0021475F" w:rsidRPr="00BC4ABC" w:rsidRDefault="00D47670" w:rsidP="00BC4ABC">
      <w:pPr>
        <w:spacing w:line="240" w:lineRule="atLeast"/>
        <w:jc w:val="both"/>
        <w:rPr>
          <w:szCs w:val="24"/>
        </w:rPr>
      </w:pPr>
      <w:r w:rsidRPr="00BC4ABC">
        <w:rPr>
          <w:szCs w:val="24"/>
        </w:rPr>
        <w:t>Kind regards,</w:t>
      </w:r>
    </w:p>
    <w:p w14:paraId="3008340F" w14:textId="77777777" w:rsidR="00D47670" w:rsidRPr="00BC4ABC" w:rsidRDefault="00D47670" w:rsidP="00BC4ABC">
      <w:pPr>
        <w:spacing w:line="240" w:lineRule="atLeast"/>
        <w:jc w:val="both"/>
        <w:rPr>
          <w:szCs w:val="24"/>
        </w:rPr>
      </w:pPr>
    </w:p>
    <w:p w14:paraId="3B1F5416" w14:textId="77777777" w:rsidR="00D47670" w:rsidRPr="00BC4ABC" w:rsidRDefault="00D47670" w:rsidP="00BC4ABC">
      <w:pPr>
        <w:spacing w:line="240" w:lineRule="atLeast"/>
        <w:jc w:val="both"/>
        <w:rPr>
          <w:szCs w:val="24"/>
        </w:rPr>
      </w:pPr>
    </w:p>
    <w:p w14:paraId="3BE99D2B" w14:textId="77777777" w:rsidR="00D47670" w:rsidRPr="00BC4ABC" w:rsidRDefault="00D47670" w:rsidP="00BC4ABC">
      <w:pPr>
        <w:spacing w:line="240" w:lineRule="atLeast"/>
        <w:jc w:val="both"/>
        <w:rPr>
          <w:szCs w:val="24"/>
        </w:rPr>
      </w:pPr>
    </w:p>
    <w:p w14:paraId="0C3F57E9" w14:textId="77777777" w:rsidR="00D47670" w:rsidRPr="00BC4ABC" w:rsidRDefault="00D47670" w:rsidP="00BC4ABC">
      <w:pPr>
        <w:spacing w:line="240" w:lineRule="atLeast"/>
        <w:jc w:val="both"/>
        <w:rPr>
          <w:szCs w:val="24"/>
        </w:rPr>
      </w:pPr>
    </w:p>
    <w:p w14:paraId="751C3E96" w14:textId="25AD4FE1" w:rsidR="00D47670" w:rsidRPr="00BC4ABC" w:rsidRDefault="00D47670" w:rsidP="00BC4ABC">
      <w:pPr>
        <w:spacing w:line="240" w:lineRule="atLeast"/>
        <w:jc w:val="both"/>
        <w:rPr>
          <w:szCs w:val="24"/>
        </w:rPr>
      </w:pPr>
      <w:r w:rsidRPr="00BC4ABC">
        <w:rPr>
          <w:szCs w:val="24"/>
        </w:rPr>
        <w:t>&lt;&lt;Enter Name&gt;&gt;</w:t>
      </w:r>
    </w:p>
    <w:p w14:paraId="4A5E7B4F" w14:textId="5CF6FF13" w:rsidR="00D47670" w:rsidRPr="00BC4ABC" w:rsidRDefault="00D47670" w:rsidP="00BC4ABC">
      <w:pPr>
        <w:spacing w:line="240" w:lineRule="atLeast"/>
        <w:jc w:val="both"/>
        <w:rPr>
          <w:szCs w:val="24"/>
        </w:rPr>
      </w:pPr>
      <w:r w:rsidRPr="00BC4ABC">
        <w:rPr>
          <w:szCs w:val="24"/>
        </w:rPr>
        <w:t>&lt;&lt;Job Title&gt;&gt;</w:t>
      </w:r>
    </w:p>
    <w:p w14:paraId="04DE3DD6" w14:textId="77777777" w:rsidR="00D47670" w:rsidRPr="00BC4ABC" w:rsidRDefault="00D47670" w:rsidP="00BC4ABC">
      <w:pPr>
        <w:spacing w:line="240" w:lineRule="atLeast"/>
        <w:jc w:val="both"/>
        <w:rPr>
          <w:szCs w:val="24"/>
        </w:rPr>
      </w:pPr>
    </w:p>
    <w:p w14:paraId="0AA46EEC" w14:textId="3A7BFBB3" w:rsidR="00D47670" w:rsidRPr="00BC4ABC" w:rsidRDefault="00D47670" w:rsidP="00BC4ABC">
      <w:pPr>
        <w:spacing w:line="240" w:lineRule="atLeast"/>
        <w:jc w:val="both"/>
        <w:rPr>
          <w:szCs w:val="24"/>
        </w:rPr>
      </w:pPr>
      <w:r w:rsidRPr="00BC4ABC">
        <w:rPr>
          <w:szCs w:val="24"/>
        </w:rPr>
        <w:t>Email Address:</w:t>
      </w:r>
    </w:p>
    <w:p w14:paraId="4502D9C7" w14:textId="19847E84" w:rsidR="00523334" w:rsidRPr="00BC4ABC" w:rsidRDefault="00D47670" w:rsidP="00BC4ABC">
      <w:pPr>
        <w:spacing w:line="240" w:lineRule="atLeast"/>
        <w:jc w:val="both"/>
        <w:rPr>
          <w:szCs w:val="24"/>
        </w:rPr>
      </w:pPr>
      <w:r w:rsidRPr="00BC4ABC">
        <w:rPr>
          <w:szCs w:val="24"/>
        </w:rPr>
        <w:t>Telephone Number:</w:t>
      </w:r>
    </w:p>
    <w:p w14:paraId="0AF65237" w14:textId="26BCCDAA" w:rsidR="00182080" w:rsidRPr="00BC4ABC" w:rsidRDefault="00182080" w:rsidP="00BC4ABC">
      <w:pPr>
        <w:spacing w:line="240" w:lineRule="atLeast"/>
        <w:jc w:val="both"/>
        <w:rPr>
          <w:szCs w:val="24"/>
        </w:rPr>
      </w:pPr>
    </w:p>
    <w:p w14:paraId="342AC9C0" w14:textId="688AA02B" w:rsidR="00182080" w:rsidRPr="00BC4ABC" w:rsidRDefault="00182080" w:rsidP="00BC4ABC">
      <w:pPr>
        <w:spacing w:line="240" w:lineRule="atLeast"/>
        <w:jc w:val="both"/>
        <w:rPr>
          <w:szCs w:val="24"/>
        </w:rPr>
      </w:pPr>
    </w:p>
    <w:p w14:paraId="292F6E29" w14:textId="1BA1DAE3" w:rsidR="00182080" w:rsidRPr="00BC4ABC" w:rsidRDefault="00182080" w:rsidP="00BC4ABC">
      <w:pPr>
        <w:spacing w:line="240" w:lineRule="atLeast"/>
        <w:jc w:val="both"/>
        <w:rPr>
          <w:szCs w:val="24"/>
        </w:rPr>
      </w:pPr>
    </w:p>
    <w:p w14:paraId="2B56EE96" w14:textId="410BCC34" w:rsidR="00182080" w:rsidRPr="00BC4ABC" w:rsidRDefault="00182080" w:rsidP="00BC4ABC">
      <w:pPr>
        <w:spacing w:line="240" w:lineRule="atLeast"/>
        <w:jc w:val="both"/>
        <w:rPr>
          <w:szCs w:val="24"/>
        </w:rPr>
      </w:pPr>
    </w:p>
    <w:p w14:paraId="7CA5CD50" w14:textId="7FC281E0" w:rsidR="00182080" w:rsidRPr="00BC4ABC" w:rsidRDefault="00182080" w:rsidP="00BC4ABC">
      <w:pPr>
        <w:spacing w:line="240" w:lineRule="atLeast"/>
        <w:jc w:val="both"/>
        <w:rPr>
          <w:szCs w:val="24"/>
        </w:rPr>
      </w:pPr>
    </w:p>
    <w:p w14:paraId="63FD6C7A" w14:textId="0C377923" w:rsidR="00182080" w:rsidRPr="00BC4ABC" w:rsidRDefault="00182080" w:rsidP="00BC4ABC">
      <w:pPr>
        <w:spacing w:line="240" w:lineRule="atLeast"/>
        <w:jc w:val="both"/>
        <w:rPr>
          <w:szCs w:val="24"/>
        </w:rPr>
      </w:pPr>
    </w:p>
    <w:p w14:paraId="472EEE02" w14:textId="6E6DA8B4" w:rsidR="00182080" w:rsidRPr="00BC4ABC" w:rsidRDefault="00182080" w:rsidP="00BC4ABC">
      <w:pPr>
        <w:spacing w:line="240" w:lineRule="atLeast"/>
        <w:jc w:val="both"/>
        <w:rPr>
          <w:szCs w:val="24"/>
        </w:rPr>
      </w:pPr>
    </w:p>
    <w:p w14:paraId="7FEDE365" w14:textId="64398A02" w:rsidR="00182080" w:rsidRPr="00BC4ABC" w:rsidRDefault="00182080" w:rsidP="00BC4ABC">
      <w:pPr>
        <w:spacing w:line="240" w:lineRule="atLeast"/>
        <w:jc w:val="both"/>
        <w:rPr>
          <w:szCs w:val="24"/>
        </w:rPr>
      </w:pPr>
    </w:p>
    <w:p w14:paraId="0E70535C" w14:textId="063AA1BB" w:rsidR="00182080" w:rsidRPr="00BC4ABC" w:rsidRDefault="00182080" w:rsidP="00BC4ABC">
      <w:pPr>
        <w:spacing w:line="240" w:lineRule="atLeast"/>
        <w:jc w:val="both"/>
        <w:rPr>
          <w:szCs w:val="24"/>
        </w:rPr>
      </w:pPr>
    </w:p>
    <w:p w14:paraId="125B23FB" w14:textId="4D800BA1" w:rsidR="00182080" w:rsidRPr="00BC4ABC" w:rsidRDefault="00182080" w:rsidP="00BC4ABC">
      <w:pPr>
        <w:spacing w:line="240" w:lineRule="atLeast"/>
        <w:jc w:val="both"/>
        <w:rPr>
          <w:szCs w:val="24"/>
        </w:rPr>
      </w:pPr>
    </w:p>
    <w:p w14:paraId="444B0936" w14:textId="0DAD41C6" w:rsidR="00182080" w:rsidRPr="00BC4ABC" w:rsidRDefault="00182080" w:rsidP="00BC4ABC">
      <w:pPr>
        <w:spacing w:line="240" w:lineRule="atLeast"/>
        <w:jc w:val="both"/>
        <w:rPr>
          <w:szCs w:val="24"/>
        </w:rPr>
      </w:pPr>
    </w:p>
    <w:p w14:paraId="4AC104A6" w14:textId="69DC253A" w:rsidR="00182080" w:rsidRPr="00BC4ABC" w:rsidRDefault="00182080" w:rsidP="00BC4ABC">
      <w:pPr>
        <w:spacing w:line="240" w:lineRule="atLeast"/>
        <w:jc w:val="both"/>
        <w:rPr>
          <w:szCs w:val="24"/>
        </w:rPr>
      </w:pPr>
    </w:p>
    <w:p w14:paraId="0E4672F6" w14:textId="40E4AC52" w:rsidR="00E77AEE" w:rsidRPr="00BC4ABC" w:rsidRDefault="00E77AEE" w:rsidP="00BC4ABC">
      <w:pPr>
        <w:spacing w:line="240" w:lineRule="atLeast"/>
        <w:jc w:val="both"/>
        <w:rPr>
          <w:szCs w:val="24"/>
        </w:rPr>
      </w:pPr>
    </w:p>
    <w:p w14:paraId="1FB3A207" w14:textId="77777777" w:rsidR="00E77AEE" w:rsidRPr="00BC4ABC" w:rsidRDefault="00E77AEE" w:rsidP="00BC4ABC">
      <w:pPr>
        <w:spacing w:line="240" w:lineRule="atLeast"/>
        <w:jc w:val="both"/>
        <w:rPr>
          <w:szCs w:val="24"/>
        </w:rPr>
      </w:pPr>
    </w:p>
    <w:p w14:paraId="08564A9B" w14:textId="7178DE8B" w:rsidR="00182080" w:rsidRPr="00BC4ABC" w:rsidRDefault="00182080" w:rsidP="00BC4ABC">
      <w:pPr>
        <w:spacing w:line="240" w:lineRule="atLeast"/>
        <w:jc w:val="both"/>
        <w:rPr>
          <w:szCs w:val="24"/>
        </w:rPr>
      </w:pPr>
    </w:p>
    <w:p w14:paraId="75A254BA" w14:textId="6B7EDE11" w:rsidR="00182080" w:rsidRPr="00BC4ABC" w:rsidRDefault="00182080" w:rsidP="00BC4ABC">
      <w:pPr>
        <w:pStyle w:val="Heading1"/>
        <w:jc w:val="both"/>
        <w:rPr>
          <w:sz w:val="24"/>
          <w:szCs w:val="24"/>
        </w:rPr>
      </w:pPr>
      <w:r w:rsidRPr="00BC4ABC">
        <w:rPr>
          <w:sz w:val="24"/>
          <w:szCs w:val="24"/>
        </w:rPr>
        <w:t>Expenses Procedure</w:t>
      </w:r>
    </w:p>
    <w:p w14:paraId="6F99554F" w14:textId="77777777" w:rsidR="00182080" w:rsidRPr="00BC4ABC" w:rsidRDefault="00182080" w:rsidP="00BC4ABC">
      <w:pPr>
        <w:jc w:val="both"/>
        <w:rPr>
          <w:szCs w:val="24"/>
        </w:rPr>
      </w:pPr>
    </w:p>
    <w:p w14:paraId="686AADB6" w14:textId="77777777" w:rsidR="00182080" w:rsidRPr="00BC4ABC" w:rsidRDefault="00182080" w:rsidP="00BC4ABC">
      <w:pPr>
        <w:pStyle w:val="ListParagraph"/>
        <w:numPr>
          <w:ilvl w:val="0"/>
          <w:numId w:val="3"/>
        </w:numPr>
        <w:jc w:val="both"/>
        <w:rPr>
          <w:szCs w:val="24"/>
        </w:rPr>
      </w:pPr>
      <w:r w:rsidRPr="00BC4ABC">
        <w:rPr>
          <w:szCs w:val="24"/>
        </w:rPr>
        <w:t xml:space="preserve">All claims must be in accordance with the University’s travel, subsistence, hospitality and expenses policy manual.  Copies can be viewed at the following url: </w:t>
      </w:r>
      <w:hyperlink r:id="rId9" w:history="1">
        <w:r w:rsidRPr="00BC4ABC">
          <w:rPr>
            <w:rStyle w:val="Hyperlink"/>
            <w:szCs w:val="24"/>
          </w:rPr>
          <w:t>http://www.londonmet.ac.uk/external-examiners/media/london-metropolitan-university/london-met-documents/professional-service-departments/academic-registry/external-examiners/Travel,-Subsistence,-Hospitality-and-Expenses-Policy-and-Procedures-Manual.pdf</w:t>
        </w:r>
      </w:hyperlink>
    </w:p>
    <w:p w14:paraId="5F96FC40" w14:textId="77777777" w:rsidR="00182080" w:rsidRPr="00BC4ABC" w:rsidRDefault="00182080" w:rsidP="00BC4ABC">
      <w:pPr>
        <w:pStyle w:val="ListParagraph"/>
        <w:numPr>
          <w:ilvl w:val="0"/>
          <w:numId w:val="3"/>
        </w:numPr>
        <w:jc w:val="both"/>
        <w:rPr>
          <w:szCs w:val="24"/>
        </w:rPr>
      </w:pPr>
      <w:r w:rsidRPr="00BC4ABC">
        <w:rPr>
          <w:szCs w:val="24"/>
        </w:rPr>
        <w:t xml:space="preserve">Please note that all claims will only be refunded to the maximum allowable limits as stated in the University’s travel, subsistence, hospitality and expenses policy.  </w:t>
      </w:r>
    </w:p>
    <w:p w14:paraId="3E581AFC" w14:textId="77777777" w:rsidR="00182080" w:rsidRPr="00BC4ABC" w:rsidRDefault="00182080" w:rsidP="00BC4ABC">
      <w:pPr>
        <w:pStyle w:val="ListParagraph"/>
        <w:numPr>
          <w:ilvl w:val="0"/>
          <w:numId w:val="3"/>
        </w:numPr>
        <w:jc w:val="both"/>
        <w:rPr>
          <w:szCs w:val="24"/>
        </w:rPr>
      </w:pPr>
      <w:r w:rsidRPr="00BC4ABC">
        <w:rPr>
          <w:szCs w:val="24"/>
        </w:rPr>
        <w:t>All relevant (original) receipts must be attached to this claim form. Credit card receipts will not be accepted without a valid vat receipt.</w:t>
      </w:r>
    </w:p>
    <w:p w14:paraId="5510196D" w14:textId="77777777" w:rsidR="00182080" w:rsidRPr="00BC4ABC" w:rsidRDefault="00182080" w:rsidP="00BC4ABC">
      <w:pPr>
        <w:pStyle w:val="ListParagraph"/>
        <w:numPr>
          <w:ilvl w:val="0"/>
          <w:numId w:val="3"/>
        </w:numPr>
        <w:jc w:val="both"/>
        <w:rPr>
          <w:szCs w:val="24"/>
        </w:rPr>
      </w:pPr>
      <w:r w:rsidRPr="00BC4ABC">
        <w:rPr>
          <w:szCs w:val="24"/>
        </w:rPr>
        <w:t>All claims for reimbursement must be made within three months. Any claim made after this should be supported by a valid reason.</w:t>
      </w:r>
    </w:p>
    <w:p w14:paraId="65AC494E" w14:textId="77777777" w:rsidR="00182080" w:rsidRPr="00BC4ABC" w:rsidRDefault="00182080" w:rsidP="00BC4ABC">
      <w:pPr>
        <w:pStyle w:val="ListParagraph"/>
        <w:numPr>
          <w:ilvl w:val="0"/>
          <w:numId w:val="3"/>
        </w:numPr>
        <w:jc w:val="both"/>
        <w:rPr>
          <w:szCs w:val="24"/>
        </w:rPr>
      </w:pPr>
      <w:r w:rsidRPr="00BC4ABC">
        <w:rPr>
          <w:szCs w:val="24"/>
        </w:rPr>
        <w:t>Apart from local journeys private vehicles should only be used when it can be demonstrated that this mode of transport represents the most economical and practical method of completing a journey. In such cases the standard University mileage allowances apply, at 0.35p per mile.  Should a traveller elect to use his/her private vehicle in preference to a more economical means of transport, reimbursement will be made at the more economical rate for the journey and not necessarily the University rate for mileage (normally a standard class rail fare).</w:t>
      </w:r>
    </w:p>
    <w:p w14:paraId="1D8525F5" w14:textId="77777777" w:rsidR="00182080" w:rsidRPr="00BC4ABC" w:rsidRDefault="00182080" w:rsidP="00BC4ABC">
      <w:pPr>
        <w:pStyle w:val="ListParagraph"/>
        <w:numPr>
          <w:ilvl w:val="0"/>
          <w:numId w:val="3"/>
        </w:numPr>
        <w:jc w:val="both"/>
        <w:rPr>
          <w:szCs w:val="24"/>
        </w:rPr>
      </w:pPr>
      <w:r w:rsidRPr="00BC4ABC">
        <w:rPr>
          <w:szCs w:val="24"/>
        </w:rPr>
        <w:t>External Advisors may claim reimbursement of the cost of taxi/private hire vehicle fares (of a standard nature) when undertaking business travel by rail or air, when it would not be reasonable to take a connecting journey via public transport, unless arranged in advance.</w:t>
      </w:r>
    </w:p>
    <w:p w14:paraId="180DDBB5" w14:textId="77777777" w:rsidR="00182080" w:rsidRPr="00BC4ABC" w:rsidRDefault="00182080" w:rsidP="00BC4ABC">
      <w:pPr>
        <w:pStyle w:val="ListParagraph"/>
        <w:numPr>
          <w:ilvl w:val="0"/>
          <w:numId w:val="3"/>
        </w:numPr>
        <w:jc w:val="both"/>
        <w:rPr>
          <w:szCs w:val="24"/>
        </w:rPr>
      </w:pPr>
      <w:r w:rsidRPr="00BC4ABC">
        <w:rPr>
          <w:szCs w:val="24"/>
        </w:rPr>
        <w:t xml:space="preserve">All rail travel whether it </w:t>
      </w:r>
      <w:proofErr w:type="gramStart"/>
      <w:r w:rsidRPr="00BC4ABC">
        <w:rPr>
          <w:szCs w:val="24"/>
        </w:rPr>
        <w:t>be</w:t>
      </w:r>
      <w:proofErr w:type="gramEnd"/>
      <w:r w:rsidRPr="00BC4ABC">
        <w:rPr>
          <w:szCs w:val="24"/>
        </w:rPr>
        <w:t xml:space="preserve"> within the United Kingdom or abroad should be undertaken at second class or equivalent rates.</w:t>
      </w:r>
    </w:p>
    <w:p w14:paraId="66B26EF7" w14:textId="77777777" w:rsidR="00182080" w:rsidRPr="00BC4ABC" w:rsidRDefault="00182080" w:rsidP="00BC4ABC">
      <w:pPr>
        <w:pStyle w:val="ListParagraph"/>
        <w:numPr>
          <w:ilvl w:val="0"/>
          <w:numId w:val="3"/>
        </w:numPr>
        <w:jc w:val="both"/>
        <w:rPr>
          <w:szCs w:val="24"/>
        </w:rPr>
      </w:pPr>
      <w:r w:rsidRPr="00BC4ABC">
        <w:rPr>
          <w:szCs w:val="24"/>
        </w:rPr>
        <w:t>All domestic travel, that is travel within the United Kingdom and Europe, should be undertaken at the least expensive economy budget fare.</w:t>
      </w:r>
    </w:p>
    <w:p w14:paraId="6657ED1E" w14:textId="0B312427" w:rsidR="00182080" w:rsidRPr="00BC4ABC" w:rsidRDefault="00182080" w:rsidP="00BC4ABC">
      <w:pPr>
        <w:pStyle w:val="ListParagraph"/>
        <w:numPr>
          <w:ilvl w:val="0"/>
          <w:numId w:val="3"/>
        </w:numPr>
        <w:jc w:val="both"/>
        <w:rPr>
          <w:szCs w:val="24"/>
        </w:rPr>
      </w:pPr>
      <w:r w:rsidRPr="00BC4ABC">
        <w:rPr>
          <w:szCs w:val="24"/>
        </w:rPr>
        <w:t xml:space="preserve">The University will reimburse the External Advisor up to a maximum of £130 per night for hotel accommodation. Please check in advance with </w:t>
      </w:r>
      <w:r w:rsidR="00FF7C77" w:rsidRPr="00BC4ABC">
        <w:rPr>
          <w:szCs w:val="24"/>
        </w:rPr>
        <w:t xml:space="preserve">AQD staff </w:t>
      </w:r>
      <w:r w:rsidRPr="00BC4ABC">
        <w:rPr>
          <w:szCs w:val="24"/>
        </w:rPr>
        <w:t>if the accommodation you require exceeds this amount. The University can also arrange hotel accommodation for External Advisors.</w:t>
      </w:r>
    </w:p>
    <w:p w14:paraId="56308D9C" w14:textId="77777777" w:rsidR="00182080" w:rsidRPr="00BC4ABC" w:rsidRDefault="00182080" w:rsidP="00BC4ABC">
      <w:pPr>
        <w:pStyle w:val="ListParagraph"/>
        <w:numPr>
          <w:ilvl w:val="0"/>
          <w:numId w:val="3"/>
        </w:numPr>
        <w:jc w:val="both"/>
        <w:rPr>
          <w:szCs w:val="24"/>
        </w:rPr>
      </w:pPr>
      <w:r w:rsidRPr="00BC4ABC">
        <w:rPr>
          <w:szCs w:val="24"/>
        </w:rPr>
        <w:t>Please return the completed form by email or in the post to:</w:t>
      </w:r>
    </w:p>
    <w:p w14:paraId="6916654A" w14:textId="77777777" w:rsidR="00FF7C77" w:rsidRPr="00BC4ABC" w:rsidRDefault="00FF7C77" w:rsidP="00BC4ABC">
      <w:pPr>
        <w:ind w:left="720" w:firstLine="720"/>
        <w:jc w:val="both"/>
        <w:rPr>
          <w:szCs w:val="24"/>
        </w:rPr>
      </w:pPr>
    </w:p>
    <w:p w14:paraId="46C80D97" w14:textId="2052B4B9" w:rsidR="00FF7C77" w:rsidRPr="00BC4ABC" w:rsidRDefault="00FF7C77" w:rsidP="00BC4ABC">
      <w:pPr>
        <w:ind w:left="720" w:firstLine="720"/>
        <w:jc w:val="both"/>
        <w:rPr>
          <w:szCs w:val="24"/>
        </w:rPr>
      </w:pPr>
      <w:r w:rsidRPr="00BC4ABC">
        <w:rPr>
          <w:szCs w:val="24"/>
        </w:rPr>
        <w:t xml:space="preserve">FAO </w:t>
      </w:r>
      <w:r w:rsidR="003F0196" w:rsidRPr="00BC4ABC">
        <w:rPr>
          <w:szCs w:val="24"/>
        </w:rPr>
        <w:t>AQD Partnerships Team</w:t>
      </w:r>
    </w:p>
    <w:p w14:paraId="43A6A7B9" w14:textId="185D1A56" w:rsidR="00182080" w:rsidRPr="00BC4ABC" w:rsidRDefault="00182080" w:rsidP="00BC4ABC">
      <w:pPr>
        <w:ind w:left="720" w:firstLine="720"/>
        <w:jc w:val="both"/>
        <w:rPr>
          <w:szCs w:val="24"/>
        </w:rPr>
      </w:pPr>
      <w:r w:rsidRPr="00BC4ABC">
        <w:rPr>
          <w:szCs w:val="24"/>
        </w:rPr>
        <w:t xml:space="preserve">Academic Quality and Development </w:t>
      </w:r>
    </w:p>
    <w:p w14:paraId="6B7D2A43" w14:textId="7CFC044A" w:rsidR="00182080" w:rsidRPr="00BC4ABC" w:rsidRDefault="00182080" w:rsidP="00BC4ABC">
      <w:pPr>
        <w:ind w:left="720" w:firstLine="720"/>
        <w:jc w:val="both"/>
        <w:rPr>
          <w:szCs w:val="24"/>
        </w:rPr>
      </w:pPr>
      <w:r w:rsidRPr="00BC4ABC">
        <w:rPr>
          <w:szCs w:val="24"/>
        </w:rPr>
        <w:t xml:space="preserve">Room </w:t>
      </w:r>
      <w:r w:rsidR="00BC4ABC" w:rsidRPr="00BC4ABC">
        <w:rPr>
          <w:szCs w:val="24"/>
          <w:highlight w:val="yellow"/>
        </w:rPr>
        <w:t>XXX</w:t>
      </w:r>
    </w:p>
    <w:p w14:paraId="3BCB462D" w14:textId="77777777" w:rsidR="00182080" w:rsidRPr="00BC4ABC" w:rsidRDefault="00182080" w:rsidP="00BC4ABC">
      <w:pPr>
        <w:ind w:left="720" w:firstLine="720"/>
        <w:jc w:val="both"/>
        <w:rPr>
          <w:szCs w:val="24"/>
        </w:rPr>
      </w:pPr>
      <w:r w:rsidRPr="00BC4ABC">
        <w:rPr>
          <w:szCs w:val="24"/>
        </w:rPr>
        <w:t>166-220 Holloway Road</w:t>
      </w:r>
    </w:p>
    <w:p w14:paraId="3AAD3615" w14:textId="77777777" w:rsidR="003F0196" w:rsidRPr="00BC4ABC" w:rsidRDefault="00182080" w:rsidP="00BC4ABC">
      <w:pPr>
        <w:ind w:left="720" w:firstLine="720"/>
        <w:jc w:val="both"/>
        <w:rPr>
          <w:szCs w:val="24"/>
        </w:rPr>
      </w:pPr>
      <w:r w:rsidRPr="00BC4ABC">
        <w:rPr>
          <w:szCs w:val="24"/>
        </w:rPr>
        <w:t xml:space="preserve">London </w:t>
      </w:r>
    </w:p>
    <w:p w14:paraId="004FED51" w14:textId="526653E4" w:rsidR="00182080" w:rsidRPr="00BC4ABC" w:rsidRDefault="00182080" w:rsidP="00BC4ABC">
      <w:pPr>
        <w:ind w:left="720" w:firstLine="720"/>
        <w:jc w:val="both"/>
        <w:rPr>
          <w:szCs w:val="24"/>
        </w:rPr>
      </w:pPr>
      <w:r w:rsidRPr="00BC4ABC">
        <w:rPr>
          <w:szCs w:val="24"/>
        </w:rPr>
        <w:t>N7 8DB</w:t>
      </w:r>
    </w:p>
    <w:p w14:paraId="206D7A9A" w14:textId="1887350F" w:rsidR="00182080" w:rsidRPr="00BC4ABC" w:rsidRDefault="00182080" w:rsidP="00BC4ABC">
      <w:pPr>
        <w:spacing w:line="240" w:lineRule="atLeast"/>
        <w:jc w:val="both"/>
        <w:rPr>
          <w:szCs w:val="24"/>
        </w:rPr>
      </w:pPr>
    </w:p>
    <w:sectPr w:rsidR="00182080" w:rsidRPr="00BC4ABC" w:rsidSect="00A8011E">
      <w:footerReference w:type="default" r:id="rId10"/>
      <w:headerReference w:type="first" r:id="rId11"/>
      <w:footerReference w:type="first" r:id="rId12"/>
      <w:pgSz w:w="11900" w:h="16840"/>
      <w:pgMar w:top="1440" w:right="1440" w:bottom="1440" w:left="1440" w:header="993" w:footer="709"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0DE77" w14:textId="77777777" w:rsidR="00095434" w:rsidRDefault="00095434" w:rsidP="00A45B66">
      <w:r>
        <w:separator/>
      </w:r>
    </w:p>
  </w:endnote>
  <w:endnote w:type="continuationSeparator" w:id="0">
    <w:p w14:paraId="73638A91" w14:textId="77777777" w:rsidR="00095434" w:rsidRDefault="00095434" w:rsidP="00A4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CF31A" w14:textId="1B2ADA4F" w:rsidR="00182080" w:rsidRPr="003C6106" w:rsidRDefault="00182080" w:rsidP="00A54930">
    <w:pPr>
      <w:pStyle w:val="Footer"/>
      <w:rPr>
        <w:rFonts w:ascii="Arial" w:hAnsi="Arial" w:cs="Arial"/>
        <w:b/>
        <w:sz w:val="20"/>
        <w:szCs w:val="20"/>
      </w:rPr>
    </w:pPr>
    <w:r w:rsidRPr="003C6106">
      <w:rPr>
        <w:rFonts w:ascii="Arial" w:hAnsi="Arial" w:cs="Arial"/>
        <w:b/>
        <w:sz w:val="20"/>
        <w:szCs w:val="20"/>
      </w:rPr>
      <w:t>AQD</w:t>
    </w:r>
    <w:r w:rsidR="00A54930">
      <w:rPr>
        <w:rFonts w:ascii="Arial" w:hAnsi="Arial" w:cs="Arial"/>
        <w:b/>
        <w:sz w:val="20"/>
        <w:szCs w:val="20"/>
      </w:rPr>
      <w:t>C030</w:t>
    </w:r>
    <w:r>
      <w:rPr>
        <w:rFonts w:ascii="Arial" w:hAnsi="Arial" w:cs="Arial"/>
        <w:b/>
        <w:sz w:val="20"/>
        <w:szCs w:val="20"/>
      </w:rPr>
      <w:t xml:space="preserve"> </w:t>
    </w:r>
    <w:r w:rsidRPr="003C6106">
      <w:rPr>
        <w:rFonts w:ascii="Arial" w:hAnsi="Arial" w:cs="Arial"/>
        <w:b/>
        <w:sz w:val="20"/>
        <w:szCs w:val="20"/>
      </w:rPr>
      <w:t xml:space="preserve"> </w:t>
    </w:r>
    <w:sdt>
      <w:sdtPr>
        <w:id w:val="1884672830"/>
        <w:docPartObj>
          <w:docPartGallery w:val="Page Numbers (Bottom of Page)"/>
          <w:docPartUnique/>
        </w:docPartObj>
      </w:sdtPr>
      <w:sdtEndPr/>
      <w:sdtContent>
        <w:sdt>
          <w:sdtPr>
            <w:id w:val="1517804216"/>
            <w:docPartObj>
              <w:docPartGallery w:val="Page Numbers (Top of Page)"/>
              <w:docPartUnique/>
            </w:docPartObj>
          </w:sdtPr>
          <w:sdtEndPr/>
          <w:sdtContent>
            <w:r>
              <w:tab/>
            </w:r>
            <w:r>
              <w:tab/>
            </w:r>
            <w:r w:rsidRPr="00A54930">
              <w:rPr>
                <w:rFonts w:ascii="Arial" w:hAnsi="Arial" w:cs="Arial"/>
                <w:sz w:val="22"/>
                <w:szCs w:val="22"/>
              </w:rPr>
              <w:t xml:space="preserve">Page </w:t>
            </w:r>
            <w:r w:rsidRPr="00A54930">
              <w:rPr>
                <w:rFonts w:ascii="Arial" w:hAnsi="Arial" w:cs="Arial"/>
                <w:b/>
                <w:bCs/>
                <w:sz w:val="22"/>
                <w:szCs w:val="22"/>
              </w:rPr>
              <w:fldChar w:fldCharType="begin"/>
            </w:r>
            <w:r w:rsidRPr="00A54930">
              <w:rPr>
                <w:rFonts w:ascii="Arial" w:hAnsi="Arial" w:cs="Arial"/>
                <w:b/>
                <w:bCs/>
                <w:sz w:val="22"/>
                <w:szCs w:val="22"/>
              </w:rPr>
              <w:instrText xml:space="preserve"> PAGE </w:instrText>
            </w:r>
            <w:r w:rsidRPr="00A54930">
              <w:rPr>
                <w:rFonts w:ascii="Arial" w:hAnsi="Arial" w:cs="Arial"/>
                <w:b/>
                <w:bCs/>
                <w:sz w:val="22"/>
                <w:szCs w:val="22"/>
              </w:rPr>
              <w:fldChar w:fldCharType="separate"/>
            </w:r>
            <w:r w:rsidR="00BC4ABC">
              <w:rPr>
                <w:rFonts w:ascii="Arial" w:hAnsi="Arial" w:cs="Arial"/>
                <w:b/>
                <w:bCs/>
                <w:noProof/>
                <w:sz w:val="22"/>
                <w:szCs w:val="22"/>
              </w:rPr>
              <w:t>5</w:t>
            </w:r>
            <w:r w:rsidRPr="00A54930">
              <w:rPr>
                <w:rFonts w:ascii="Arial" w:hAnsi="Arial" w:cs="Arial"/>
                <w:b/>
                <w:bCs/>
                <w:sz w:val="22"/>
                <w:szCs w:val="22"/>
              </w:rPr>
              <w:fldChar w:fldCharType="end"/>
            </w:r>
            <w:r w:rsidRPr="00A54930">
              <w:rPr>
                <w:rFonts w:ascii="Arial" w:hAnsi="Arial" w:cs="Arial"/>
                <w:sz w:val="22"/>
                <w:szCs w:val="22"/>
              </w:rPr>
              <w:t xml:space="preserve"> of </w:t>
            </w:r>
            <w:r w:rsidRPr="00A54930">
              <w:rPr>
                <w:rFonts w:ascii="Arial" w:hAnsi="Arial" w:cs="Arial"/>
                <w:b/>
                <w:bCs/>
                <w:sz w:val="22"/>
                <w:szCs w:val="22"/>
              </w:rPr>
              <w:fldChar w:fldCharType="begin"/>
            </w:r>
            <w:r w:rsidRPr="00A54930">
              <w:rPr>
                <w:rFonts w:ascii="Arial" w:hAnsi="Arial" w:cs="Arial"/>
                <w:b/>
                <w:bCs/>
                <w:sz w:val="22"/>
                <w:szCs w:val="22"/>
              </w:rPr>
              <w:instrText xml:space="preserve"> NUMPAGES  </w:instrText>
            </w:r>
            <w:r w:rsidRPr="00A54930">
              <w:rPr>
                <w:rFonts w:ascii="Arial" w:hAnsi="Arial" w:cs="Arial"/>
                <w:b/>
                <w:bCs/>
                <w:sz w:val="22"/>
                <w:szCs w:val="22"/>
              </w:rPr>
              <w:fldChar w:fldCharType="separate"/>
            </w:r>
            <w:r w:rsidR="00BC4ABC">
              <w:rPr>
                <w:rFonts w:ascii="Arial" w:hAnsi="Arial" w:cs="Arial"/>
                <w:b/>
                <w:bCs/>
                <w:noProof/>
                <w:sz w:val="22"/>
                <w:szCs w:val="22"/>
              </w:rPr>
              <w:t>5</w:t>
            </w:r>
            <w:r w:rsidRPr="00A54930">
              <w:rPr>
                <w:rFonts w:ascii="Arial" w:hAnsi="Arial" w:cs="Arial"/>
                <w:b/>
                <w:bCs/>
                <w:sz w:val="22"/>
                <w:szCs w:val="22"/>
              </w:rPr>
              <w:fldChar w:fldCharType="end"/>
            </w:r>
          </w:sdtContent>
        </w:sdt>
      </w:sdtContent>
    </w:sdt>
  </w:p>
  <w:p w14:paraId="499CF524" w14:textId="77777777" w:rsidR="004E006A" w:rsidRPr="00211776" w:rsidRDefault="004E006A" w:rsidP="00182080">
    <w:pPr>
      <w:pStyle w:val="Footer"/>
      <w:rPr>
        <w:rStyle w:val="PageNumber"/>
        <w:rFonts w:ascii="Arial" w:hAnsi="Arial" w:cs="Arial"/>
        <w:sz w:val="20"/>
        <w:szCs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AA086" w14:textId="2425E6CF" w:rsidR="00182080" w:rsidRPr="00182080" w:rsidRDefault="00182080" w:rsidP="00182080">
    <w:pPr>
      <w:pStyle w:val="Footer"/>
      <w:ind w:left="-142"/>
      <w:rPr>
        <w:rFonts w:ascii="Arial" w:hAnsi="Arial" w:cs="Arial"/>
        <w:b/>
        <w:sz w:val="20"/>
        <w:szCs w:val="20"/>
      </w:rPr>
    </w:pPr>
    <w:r w:rsidRPr="003C6106">
      <w:rPr>
        <w:rFonts w:ascii="Arial" w:hAnsi="Arial" w:cs="Arial"/>
        <w:b/>
        <w:sz w:val="20"/>
        <w:szCs w:val="20"/>
      </w:rPr>
      <w:t>AQD</w:t>
    </w:r>
    <w:r>
      <w:rPr>
        <w:rFonts w:ascii="Arial" w:hAnsi="Arial" w:cs="Arial"/>
        <w:b/>
        <w:sz w:val="20"/>
        <w:szCs w:val="20"/>
      </w:rPr>
      <w:t xml:space="preserve">050 </w:t>
    </w:r>
    <w:r w:rsidRPr="003C6106">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sdt>
      <w:sdtPr>
        <w:rPr>
          <w:rFonts w:ascii="Arial" w:hAnsi="Arial" w:cs="Arial"/>
          <w:sz w:val="22"/>
          <w:szCs w:val="22"/>
        </w:rPr>
        <w:id w:val="-1348779363"/>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r w:rsidRPr="00A54930">
              <w:rPr>
                <w:rFonts w:ascii="Arial" w:hAnsi="Arial" w:cs="Arial"/>
                <w:sz w:val="22"/>
                <w:szCs w:val="22"/>
              </w:rPr>
              <w:t xml:space="preserve">Page </w:t>
            </w:r>
            <w:r w:rsidRPr="00A54930">
              <w:rPr>
                <w:rFonts w:ascii="Arial" w:hAnsi="Arial" w:cs="Arial"/>
                <w:b/>
                <w:bCs/>
                <w:sz w:val="22"/>
                <w:szCs w:val="22"/>
              </w:rPr>
              <w:fldChar w:fldCharType="begin"/>
            </w:r>
            <w:r w:rsidRPr="00A54930">
              <w:rPr>
                <w:rFonts w:ascii="Arial" w:hAnsi="Arial" w:cs="Arial"/>
                <w:b/>
                <w:bCs/>
                <w:sz w:val="22"/>
                <w:szCs w:val="22"/>
              </w:rPr>
              <w:instrText xml:space="preserve"> PAGE </w:instrText>
            </w:r>
            <w:r w:rsidRPr="00A54930">
              <w:rPr>
                <w:rFonts w:ascii="Arial" w:hAnsi="Arial" w:cs="Arial"/>
                <w:b/>
                <w:bCs/>
                <w:sz w:val="22"/>
                <w:szCs w:val="22"/>
              </w:rPr>
              <w:fldChar w:fldCharType="separate"/>
            </w:r>
            <w:r w:rsidR="00BC4ABC">
              <w:rPr>
                <w:rFonts w:ascii="Arial" w:hAnsi="Arial" w:cs="Arial"/>
                <w:b/>
                <w:bCs/>
                <w:noProof/>
                <w:sz w:val="22"/>
                <w:szCs w:val="22"/>
              </w:rPr>
              <w:t>1</w:t>
            </w:r>
            <w:r w:rsidRPr="00A54930">
              <w:rPr>
                <w:rFonts w:ascii="Arial" w:hAnsi="Arial" w:cs="Arial"/>
                <w:b/>
                <w:bCs/>
                <w:sz w:val="22"/>
                <w:szCs w:val="22"/>
              </w:rPr>
              <w:fldChar w:fldCharType="end"/>
            </w:r>
            <w:r w:rsidRPr="00A54930">
              <w:rPr>
                <w:rFonts w:ascii="Arial" w:hAnsi="Arial" w:cs="Arial"/>
                <w:sz w:val="22"/>
                <w:szCs w:val="22"/>
              </w:rPr>
              <w:t xml:space="preserve"> of </w:t>
            </w:r>
            <w:r w:rsidRPr="00A54930">
              <w:rPr>
                <w:rFonts w:ascii="Arial" w:hAnsi="Arial" w:cs="Arial"/>
                <w:b/>
                <w:bCs/>
                <w:sz w:val="22"/>
                <w:szCs w:val="22"/>
              </w:rPr>
              <w:fldChar w:fldCharType="begin"/>
            </w:r>
            <w:r w:rsidRPr="00A54930">
              <w:rPr>
                <w:rFonts w:ascii="Arial" w:hAnsi="Arial" w:cs="Arial"/>
                <w:b/>
                <w:bCs/>
                <w:sz w:val="22"/>
                <w:szCs w:val="22"/>
              </w:rPr>
              <w:instrText xml:space="preserve"> NUMPAGES  </w:instrText>
            </w:r>
            <w:r w:rsidRPr="00A54930">
              <w:rPr>
                <w:rFonts w:ascii="Arial" w:hAnsi="Arial" w:cs="Arial"/>
                <w:b/>
                <w:bCs/>
                <w:sz w:val="22"/>
                <w:szCs w:val="22"/>
              </w:rPr>
              <w:fldChar w:fldCharType="separate"/>
            </w:r>
            <w:r w:rsidR="00BC4ABC">
              <w:rPr>
                <w:rFonts w:ascii="Arial" w:hAnsi="Arial" w:cs="Arial"/>
                <w:b/>
                <w:bCs/>
                <w:noProof/>
                <w:sz w:val="22"/>
                <w:szCs w:val="22"/>
              </w:rPr>
              <w:t>5</w:t>
            </w:r>
            <w:r w:rsidRPr="00A54930">
              <w:rPr>
                <w:rFonts w:ascii="Arial" w:hAnsi="Arial" w:cs="Arial"/>
                <w:b/>
                <w:bCs/>
                <w:sz w:val="22"/>
                <w:szCs w:val="22"/>
              </w:rPr>
              <w:fldChar w:fldCharType="end"/>
            </w:r>
          </w:sdtContent>
        </w:sdt>
      </w:sdtContent>
    </w:sdt>
  </w:p>
  <w:p w14:paraId="0FB903DE" w14:textId="5F5267EC" w:rsidR="004E006A" w:rsidRPr="003C6106" w:rsidRDefault="004E006A" w:rsidP="008239F2">
    <w:pPr>
      <w:pStyle w:val="Footer"/>
      <w:ind w:left="-142"/>
      <w:jc w:val="both"/>
      <w:rPr>
        <w:rFonts w:ascii="Arial" w:hAnsi="Arial" w:cs="Arial"/>
        <w:b/>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69105" w14:textId="77777777" w:rsidR="00095434" w:rsidRDefault="00095434" w:rsidP="00A45B66">
      <w:r>
        <w:separator/>
      </w:r>
    </w:p>
  </w:footnote>
  <w:footnote w:type="continuationSeparator" w:id="0">
    <w:p w14:paraId="2F32401A" w14:textId="77777777" w:rsidR="00095434" w:rsidRDefault="00095434" w:rsidP="00A45B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D4005" w14:textId="77777777" w:rsidR="004E006A" w:rsidRDefault="004E006A" w:rsidP="00A8011E">
    <w:pPr>
      <w:pStyle w:val="Header"/>
      <w:jc w:val="right"/>
    </w:pPr>
    <w:r>
      <w:rPr>
        <w:noProof/>
      </w:rPr>
      <w:drawing>
        <wp:inline distT="0" distB="0" distL="0" distR="0" wp14:anchorId="7228BA6A" wp14:editId="4C07C2E5">
          <wp:extent cx="2160905" cy="5543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 Metropolitan University logo - black sized for A4.jpg"/>
                  <pic:cNvPicPr/>
                </pic:nvPicPr>
                <pic:blipFill>
                  <a:blip r:embed="rId1">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466"/>
    <w:multiLevelType w:val="hybridMultilevel"/>
    <w:tmpl w:val="06D217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7122BD"/>
    <w:multiLevelType w:val="hybridMultilevel"/>
    <w:tmpl w:val="BF54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4633C7"/>
    <w:multiLevelType w:val="hybridMultilevel"/>
    <w:tmpl w:val="3802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B7928"/>
    <w:multiLevelType w:val="hybridMultilevel"/>
    <w:tmpl w:val="889E8926"/>
    <w:lvl w:ilvl="0" w:tplc="45089F8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CA2243"/>
    <w:multiLevelType w:val="hybridMultilevel"/>
    <w:tmpl w:val="34400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52383B"/>
    <w:multiLevelType w:val="hybridMultilevel"/>
    <w:tmpl w:val="D6B8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E42319"/>
    <w:multiLevelType w:val="hybridMultilevel"/>
    <w:tmpl w:val="6142845E"/>
    <w:lvl w:ilvl="0" w:tplc="45089F8A">
      <w:numFmt w:val="bullet"/>
      <w:lvlText w:val="•"/>
      <w:lvlJc w:val="left"/>
      <w:pPr>
        <w:ind w:left="1724" w:hanging="360"/>
      </w:pPr>
      <w:rPr>
        <w:rFonts w:ascii="Arial" w:eastAsia="Times New Roman" w:hAnsi="Arial" w:cs="Aria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7">
    <w:nsid w:val="56F30229"/>
    <w:multiLevelType w:val="hybridMultilevel"/>
    <w:tmpl w:val="212027F0"/>
    <w:lvl w:ilvl="0" w:tplc="8970FDD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D06171"/>
    <w:multiLevelType w:val="hybridMultilevel"/>
    <w:tmpl w:val="1242F380"/>
    <w:lvl w:ilvl="0" w:tplc="45089F8A">
      <w:numFmt w:val="bullet"/>
      <w:lvlText w:val="•"/>
      <w:lvlJc w:val="left"/>
      <w:pPr>
        <w:ind w:left="1724" w:hanging="360"/>
      </w:pPr>
      <w:rPr>
        <w:rFonts w:ascii="Arial" w:eastAsia="Times New Roman" w:hAnsi="Arial" w:cs="Aria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9">
    <w:nsid w:val="625D459E"/>
    <w:multiLevelType w:val="multilevel"/>
    <w:tmpl w:val="701696E6"/>
    <w:lvl w:ilvl="0">
      <w:start w:val="1"/>
      <w:numFmt w:val="decimal"/>
      <w:pStyle w:val="Style1"/>
      <w:lvlText w:val="%1."/>
      <w:lvlJc w:val="left"/>
      <w:pPr>
        <w:ind w:left="720" w:hanging="360"/>
      </w:pPr>
      <w:rPr>
        <w:rFonts w:hint="default"/>
        <w:b/>
        <w:bCs/>
      </w:rPr>
    </w:lvl>
    <w:lvl w:ilvl="1">
      <w:start w:val="1"/>
      <w:numFmt w:val="decimal"/>
      <w:isLgl/>
      <w:lvlText w:val="%1.%2."/>
      <w:lvlJc w:val="left"/>
      <w:pPr>
        <w:ind w:left="1004" w:hanging="720"/>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699F40B2"/>
    <w:multiLevelType w:val="hybridMultilevel"/>
    <w:tmpl w:val="606683FE"/>
    <w:lvl w:ilvl="0" w:tplc="08090017">
      <w:start w:val="1"/>
      <w:numFmt w:val="lowerLetter"/>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1">
    <w:nsid w:val="745B22E3"/>
    <w:multiLevelType w:val="hybridMultilevel"/>
    <w:tmpl w:val="5198A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11"/>
  </w:num>
  <w:num w:numId="5">
    <w:abstractNumId w:val="5"/>
  </w:num>
  <w:num w:numId="6">
    <w:abstractNumId w:val="9"/>
  </w:num>
  <w:num w:numId="7">
    <w:abstractNumId w:val="3"/>
  </w:num>
  <w:num w:numId="8">
    <w:abstractNumId w:val="10"/>
  </w:num>
  <w:num w:numId="9">
    <w:abstractNumId w:val="6"/>
  </w:num>
  <w:num w:numId="10">
    <w:abstractNumId w:val="8"/>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58E"/>
    <w:rsid w:val="00020155"/>
    <w:rsid w:val="00024559"/>
    <w:rsid w:val="00030290"/>
    <w:rsid w:val="000422FC"/>
    <w:rsid w:val="00095434"/>
    <w:rsid w:val="000E1A84"/>
    <w:rsid w:val="00111BCA"/>
    <w:rsid w:val="00143E2E"/>
    <w:rsid w:val="001522E2"/>
    <w:rsid w:val="00155439"/>
    <w:rsid w:val="0016121F"/>
    <w:rsid w:val="00182080"/>
    <w:rsid w:val="001856E2"/>
    <w:rsid w:val="001A6C9A"/>
    <w:rsid w:val="001B0A8B"/>
    <w:rsid w:val="001D1986"/>
    <w:rsid w:val="00211776"/>
    <w:rsid w:val="0021475F"/>
    <w:rsid w:val="002575B2"/>
    <w:rsid w:val="0026290B"/>
    <w:rsid w:val="00264799"/>
    <w:rsid w:val="00294482"/>
    <w:rsid w:val="002D6B6E"/>
    <w:rsid w:val="002E1836"/>
    <w:rsid w:val="00313BE6"/>
    <w:rsid w:val="0037743F"/>
    <w:rsid w:val="003C093F"/>
    <w:rsid w:val="003C6106"/>
    <w:rsid w:val="003C70E8"/>
    <w:rsid w:val="003D49CC"/>
    <w:rsid w:val="003E57DF"/>
    <w:rsid w:val="003F0196"/>
    <w:rsid w:val="00403F82"/>
    <w:rsid w:val="00407AB1"/>
    <w:rsid w:val="00424603"/>
    <w:rsid w:val="00424E66"/>
    <w:rsid w:val="00435F60"/>
    <w:rsid w:val="00455E7F"/>
    <w:rsid w:val="004668D6"/>
    <w:rsid w:val="004770C2"/>
    <w:rsid w:val="004B20F0"/>
    <w:rsid w:val="004C0BF7"/>
    <w:rsid w:val="004C7784"/>
    <w:rsid w:val="004E006A"/>
    <w:rsid w:val="004E0467"/>
    <w:rsid w:val="004E273F"/>
    <w:rsid w:val="004F0FBF"/>
    <w:rsid w:val="00523334"/>
    <w:rsid w:val="005F3281"/>
    <w:rsid w:val="0062129C"/>
    <w:rsid w:val="0062544D"/>
    <w:rsid w:val="006C6FFC"/>
    <w:rsid w:val="006D588F"/>
    <w:rsid w:val="006E6A1B"/>
    <w:rsid w:val="00765EAD"/>
    <w:rsid w:val="00767320"/>
    <w:rsid w:val="007C4803"/>
    <w:rsid w:val="007C6EB4"/>
    <w:rsid w:val="008239F2"/>
    <w:rsid w:val="00827B1B"/>
    <w:rsid w:val="00832923"/>
    <w:rsid w:val="00877E46"/>
    <w:rsid w:val="008A12C7"/>
    <w:rsid w:val="008A4F3B"/>
    <w:rsid w:val="008B70FB"/>
    <w:rsid w:val="008F680B"/>
    <w:rsid w:val="00912ECF"/>
    <w:rsid w:val="00917CBA"/>
    <w:rsid w:val="00980F8B"/>
    <w:rsid w:val="009F5BA2"/>
    <w:rsid w:val="00A05C65"/>
    <w:rsid w:val="00A34E36"/>
    <w:rsid w:val="00A41126"/>
    <w:rsid w:val="00A45B66"/>
    <w:rsid w:val="00A54930"/>
    <w:rsid w:val="00A8011E"/>
    <w:rsid w:val="00A83817"/>
    <w:rsid w:val="00AA36DB"/>
    <w:rsid w:val="00AC1288"/>
    <w:rsid w:val="00AC4AF0"/>
    <w:rsid w:val="00B501D3"/>
    <w:rsid w:val="00B5458E"/>
    <w:rsid w:val="00B62AFB"/>
    <w:rsid w:val="00B97F82"/>
    <w:rsid w:val="00BC4ABC"/>
    <w:rsid w:val="00BD0936"/>
    <w:rsid w:val="00BE541D"/>
    <w:rsid w:val="00CB1A0B"/>
    <w:rsid w:val="00CF0370"/>
    <w:rsid w:val="00CF1727"/>
    <w:rsid w:val="00CF5394"/>
    <w:rsid w:val="00D12A0C"/>
    <w:rsid w:val="00D205AD"/>
    <w:rsid w:val="00D47670"/>
    <w:rsid w:val="00DC4817"/>
    <w:rsid w:val="00E00EEC"/>
    <w:rsid w:val="00E464F4"/>
    <w:rsid w:val="00E70297"/>
    <w:rsid w:val="00E77AEE"/>
    <w:rsid w:val="00E927CD"/>
    <w:rsid w:val="00E94ADB"/>
    <w:rsid w:val="00E95B1A"/>
    <w:rsid w:val="00EE7B68"/>
    <w:rsid w:val="00FB338A"/>
    <w:rsid w:val="00FF7C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137B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4803"/>
    <w:pPr>
      <w:widowControl w:val="0"/>
      <w:suppressAutoHyphens/>
    </w:pPr>
    <w:rPr>
      <w:rFonts w:ascii="Arial" w:eastAsia="Times New Roman" w:hAnsi="Arial" w:cs="Arial"/>
      <w:snapToGrid w:val="0"/>
      <w:szCs w:val="20"/>
      <w:lang w:val="en-GB"/>
    </w:rPr>
  </w:style>
  <w:style w:type="paragraph" w:styleId="Heading1">
    <w:name w:val="heading 1"/>
    <w:basedOn w:val="Heading2"/>
    <w:next w:val="Normal"/>
    <w:link w:val="Heading1Char"/>
    <w:uiPriority w:val="9"/>
    <w:qFormat/>
    <w:rsid w:val="007C4803"/>
    <w:pPr>
      <w:outlineLvl w:val="0"/>
    </w:pPr>
    <w:rPr>
      <w:sz w:val="28"/>
      <w:szCs w:val="28"/>
    </w:rPr>
  </w:style>
  <w:style w:type="paragraph" w:styleId="Heading2">
    <w:name w:val="heading 2"/>
    <w:basedOn w:val="Heading3"/>
    <w:next w:val="Normal"/>
    <w:link w:val="Heading2Char"/>
    <w:rsid w:val="007C4803"/>
    <w:pPr>
      <w:outlineLvl w:val="1"/>
    </w:pPr>
    <w:rPr>
      <w:sz w:val="32"/>
    </w:rPr>
  </w:style>
  <w:style w:type="paragraph" w:styleId="Heading3">
    <w:name w:val="heading 3"/>
    <w:basedOn w:val="Normal"/>
    <w:next w:val="Normal"/>
    <w:link w:val="Heading3Char"/>
    <w:uiPriority w:val="9"/>
    <w:unhideWhenUsed/>
    <w:qFormat/>
    <w:rsid w:val="007C480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rsid w:val="007C4803"/>
    <w:rPr>
      <w:rFonts w:ascii="Arial" w:eastAsia="Times New Roman" w:hAnsi="Arial" w:cs="Arial"/>
      <w:b/>
      <w:bCs/>
      <w:snapToGrid w:val="0"/>
      <w:sz w:val="32"/>
      <w:szCs w:val="20"/>
      <w:lang w:val="en-GB"/>
    </w:rPr>
  </w:style>
  <w:style w:type="paragraph" w:styleId="ListParagraph">
    <w:name w:val="List Paragraph"/>
    <w:basedOn w:val="Normal"/>
    <w:uiPriority w:val="34"/>
    <w:qFormat/>
    <w:rsid w:val="00980F8B"/>
    <w:pPr>
      <w:numPr>
        <w:numId w:val="1"/>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C4803"/>
    <w:rPr>
      <w:rFonts w:ascii="Arial" w:eastAsia="Times New Roman" w:hAnsi="Arial" w:cs="Arial"/>
      <w:b/>
      <w:bCs/>
      <w:snapToGrid w:val="0"/>
      <w:sz w:val="28"/>
      <w:szCs w:val="28"/>
      <w:lang w:val="en-GB"/>
    </w:rPr>
  </w:style>
  <w:style w:type="character" w:customStyle="1" w:styleId="Heading3Char">
    <w:name w:val="Heading 3 Char"/>
    <w:basedOn w:val="DefaultParagraphFont"/>
    <w:link w:val="Heading3"/>
    <w:uiPriority w:val="9"/>
    <w:rsid w:val="007C4803"/>
    <w:rPr>
      <w:rFonts w:ascii="Arial" w:eastAsia="Times New Roman" w:hAnsi="Arial" w:cs="Arial"/>
      <w:b/>
      <w:bCs/>
      <w:snapToGrid w:val="0"/>
      <w:szCs w:val="20"/>
      <w:lang w:val="en-GB"/>
    </w:rPr>
  </w:style>
  <w:style w:type="paragraph" w:styleId="NoSpacing">
    <w:name w:val="No Spacing"/>
    <w:basedOn w:val="Normal"/>
    <w:uiPriority w:val="1"/>
    <w:rsid w:val="00A45B66"/>
  </w:style>
  <w:style w:type="paragraph" w:styleId="Title">
    <w:name w:val="Title"/>
    <w:basedOn w:val="Heading1"/>
    <w:next w:val="Normal"/>
    <w:link w:val="TitleChar"/>
    <w:uiPriority w:val="10"/>
    <w:qFormat/>
    <w:rsid w:val="00A45B66"/>
    <w:rPr>
      <w:sz w:val="32"/>
      <w:szCs w:val="32"/>
    </w:rPr>
  </w:style>
  <w:style w:type="character" w:customStyle="1" w:styleId="TitleChar">
    <w:name w:val="Title Char"/>
    <w:basedOn w:val="DefaultParagraphFont"/>
    <w:link w:val="Title"/>
    <w:uiPriority w:val="10"/>
    <w:rsid w:val="00A45B66"/>
    <w:rPr>
      <w:rFonts w:ascii="Arial" w:eastAsia="Times New Roman" w:hAnsi="Arial" w:cs="Arial"/>
      <w:b/>
      <w:bCs/>
      <w:snapToGrid w:val="0"/>
      <w:sz w:val="32"/>
      <w:szCs w:val="32"/>
      <w:lang w:val="en-GB"/>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4E0467"/>
    <w:rPr>
      <w:color w:val="0000FF" w:themeColor="hyperlink"/>
      <w:u w:val="single"/>
    </w:rPr>
  </w:style>
  <w:style w:type="character" w:styleId="Strong">
    <w:name w:val="Strong"/>
    <w:basedOn w:val="DefaultParagraphFont"/>
    <w:uiPriority w:val="22"/>
    <w:qFormat/>
    <w:rsid w:val="001522E2"/>
    <w:rPr>
      <w:b/>
      <w:bCs/>
    </w:rPr>
  </w:style>
  <w:style w:type="paragraph" w:customStyle="1" w:styleId="Style1">
    <w:name w:val="Style1"/>
    <w:basedOn w:val="Heading1"/>
    <w:autoRedefine/>
    <w:qFormat/>
    <w:rsid w:val="001B0A8B"/>
    <w:pPr>
      <w:keepNext/>
      <w:keepLines/>
      <w:widowControl/>
      <w:numPr>
        <w:numId w:val="6"/>
      </w:numPr>
      <w:shd w:val="clear" w:color="auto" w:fill="FFCC66"/>
      <w:suppressAutoHyphens w:val="0"/>
      <w:spacing w:before="240" w:line="259" w:lineRule="auto"/>
      <w:ind w:left="142" w:firstLine="0"/>
      <w:contextualSpacing/>
      <w:jc w:val="both"/>
    </w:pPr>
    <w:rPr>
      <w:rFonts w:asciiTheme="minorBidi" w:eastAsiaTheme="majorEastAsia" w:hAnsiTheme="minorBidi" w:cstheme="minorBidi"/>
      <w:bCs w:val="0"/>
      <w:snapToGrid/>
      <w:sz w:val="24"/>
      <w:szCs w:val="24"/>
      <w:lang w:eastAsia="zh-CN"/>
    </w:rPr>
  </w:style>
  <w:style w:type="character" w:styleId="CommentReference">
    <w:name w:val="annotation reference"/>
    <w:basedOn w:val="DefaultParagraphFont"/>
    <w:uiPriority w:val="99"/>
    <w:semiHidden/>
    <w:unhideWhenUsed/>
    <w:rsid w:val="00294482"/>
    <w:rPr>
      <w:sz w:val="16"/>
      <w:szCs w:val="16"/>
    </w:rPr>
  </w:style>
  <w:style w:type="paragraph" w:styleId="CommentText">
    <w:name w:val="annotation text"/>
    <w:basedOn w:val="Normal"/>
    <w:link w:val="CommentTextChar"/>
    <w:uiPriority w:val="99"/>
    <w:semiHidden/>
    <w:unhideWhenUsed/>
    <w:rsid w:val="00294482"/>
    <w:rPr>
      <w:sz w:val="20"/>
    </w:rPr>
  </w:style>
  <w:style w:type="character" w:customStyle="1" w:styleId="CommentTextChar">
    <w:name w:val="Comment Text Char"/>
    <w:basedOn w:val="DefaultParagraphFont"/>
    <w:link w:val="CommentText"/>
    <w:uiPriority w:val="99"/>
    <w:semiHidden/>
    <w:rsid w:val="00294482"/>
    <w:rPr>
      <w:rFonts w:ascii="Arial" w:eastAsia="Times New Roman" w:hAnsi="Arial" w:cs="Arial"/>
      <w:snapToGrid w:val="0"/>
      <w:sz w:val="20"/>
      <w:szCs w:val="20"/>
      <w:lang w:val="en-GB"/>
    </w:rPr>
  </w:style>
  <w:style w:type="paragraph" w:styleId="CommentSubject">
    <w:name w:val="annotation subject"/>
    <w:basedOn w:val="CommentText"/>
    <w:next w:val="CommentText"/>
    <w:link w:val="CommentSubjectChar"/>
    <w:uiPriority w:val="99"/>
    <w:semiHidden/>
    <w:unhideWhenUsed/>
    <w:rsid w:val="00294482"/>
    <w:rPr>
      <w:b/>
      <w:bCs/>
    </w:rPr>
  </w:style>
  <w:style w:type="character" w:customStyle="1" w:styleId="CommentSubjectChar">
    <w:name w:val="Comment Subject Char"/>
    <w:basedOn w:val="CommentTextChar"/>
    <w:link w:val="CommentSubject"/>
    <w:uiPriority w:val="99"/>
    <w:semiHidden/>
    <w:rsid w:val="00294482"/>
    <w:rPr>
      <w:rFonts w:ascii="Arial" w:eastAsia="Times New Roman" w:hAnsi="Arial" w:cs="Arial"/>
      <w:b/>
      <w:bCs/>
      <w:snapToGrid w:val="0"/>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4803"/>
    <w:pPr>
      <w:widowControl w:val="0"/>
      <w:suppressAutoHyphens/>
    </w:pPr>
    <w:rPr>
      <w:rFonts w:ascii="Arial" w:eastAsia="Times New Roman" w:hAnsi="Arial" w:cs="Arial"/>
      <w:snapToGrid w:val="0"/>
      <w:szCs w:val="20"/>
      <w:lang w:val="en-GB"/>
    </w:rPr>
  </w:style>
  <w:style w:type="paragraph" w:styleId="Heading1">
    <w:name w:val="heading 1"/>
    <w:basedOn w:val="Heading2"/>
    <w:next w:val="Normal"/>
    <w:link w:val="Heading1Char"/>
    <w:uiPriority w:val="9"/>
    <w:qFormat/>
    <w:rsid w:val="007C4803"/>
    <w:pPr>
      <w:outlineLvl w:val="0"/>
    </w:pPr>
    <w:rPr>
      <w:sz w:val="28"/>
      <w:szCs w:val="28"/>
    </w:rPr>
  </w:style>
  <w:style w:type="paragraph" w:styleId="Heading2">
    <w:name w:val="heading 2"/>
    <w:basedOn w:val="Heading3"/>
    <w:next w:val="Normal"/>
    <w:link w:val="Heading2Char"/>
    <w:rsid w:val="007C4803"/>
    <w:pPr>
      <w:outlineLvl w:val="1"/>
    </w:pPr>
    <w:rPr>
      <w:sz w:val="32"/>
    </w:rPr>
  </w:style>
  <w:style w:type="paragraph" w:styleId="Heading3">
    <w:name w:val="heading 3"/>
    <w:basedOn w:val="Normal"/>
    <w:next w:val="Normal"/>
    <w:link w:val="Heading3Char"/>
    <w:uiPriority w:val="9"/>
    <w:unhideWhenUsed/>
    <w:qFormat/>
    <w:rsid w:val="007C480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rsid w:val="007C4803"/>
    <w:rPr>
      <w:rFonts w:ascii="Arial" w:eastAsia="Times New Roman" w:hAnsi="Arial" w:cs="Arial"/>
      <w:b/>
      <w:bCs/>
      <w:snapToGrid w:val="0"/>
      <w:sz w:val="32"/>
      <w:szCs w:val="20"/>
      <w:lang w:val="en-GB"/>
    </w:rPr>
  </w:style>
  <w:style w:type="paragraph" w:styleId="ListParagraph">
    <w:name w:val="List Paragraph"/>
    <w:basedOn w:val="Normal"/>
    <w:uiPriority w:val="34"/>
    <w:qFormat/>
    <w:rsid w:val="00980F8B"/>
    <w:pPr>
      <w:numPr>
        <w:numId w:val="1"/>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C4803"/>
    <w:rPr>
      <w:rFonts w:ascii="Arial" w:eastAsia="Times New Roman" w:hAnsi="Arial" w:cs="Arial"/>
      <w:b/>
      <w:bCs/>
      <w:snapToGrid w:val="0"/>
      <w:sz w:val="28"/>
      <w:szCs w:val="28"/>
      <w:lang w:val="en-GB"/>
    </w:rPr>
  </w:style>
  <w:style w:type="character" w:customStyle="1" w:styleId="Heading3Char">
    <w:name w:val="Heading 3 Char"/>
    <w:basedOn w:val="DefaultParagraphFont"/>
    <w:link w:val="Heading3"/>
    <w:uiPriority w:val="9"/>
    <w:rsid w:val="007C4803"/>
    <w:rPr>
      <w:rFonts w:ascii="Arial" w:eastAsia="Times New Roman" w:hAnsi="Arial" w:cs="Arial"/>
      <w:b/>
      <w:bCs/>
      <w:snapToGrid w:val="0"/>
      <w:szCs w:val="20"/>
      <w:lang w:val="en-GB"/>
    </w:rPr>
  </w:style>
  <w:style w:type="paragraph" w:styleId="NoSpacing">
    <w:name w:val="No Spacing"/>
    <w:basedOn w:val="Normal"/>
    <w:uiPriority w:val="1"/>
    <w:rsid w:val="00A45B66"/>
  </w:style>
  <w:style w:type="paragraph" w:styleId="Title">
    <w:name w:val="Title"/>
    <w:basedOn w:val="Heading1"/>
    <w:next w:val="Normal"/>
    <w:link w:val="TitleChar"/>
    <w:uiPriority w:val="10"/>
    <w:qFormat/>
    <w:rsid w:val="00A45B66"/>
    <w:rPr>
      <w:sz w:val="32"/>
      <w:szCs w:val="32"/>
    </w:rPr>
  </w:style>
  <w:style w:type="character" w:customStyle="1" w:styleId="TitleChar">
    <w:name w:val="Title Char"/>
    <w:basedOn w:val="DefaultParagraphFont"/>
    <w:link w:val="Title"/>
    <w:uiPriority w:val="10"/>
    <w:rsid w:val="00A45B66"/>
    <w:rPr>
      <w:rFonts w:ascii="Arial" w:eastAsia="Times New Roman" w:hAnsi="Arial" w:cs="Arial"/>
      <w:b/>
      <w:bCs/>
      <w:snapToGrid w:val="0"/>
      <w:sz w:val="32"/>
      <w:szCs w:val="32"/>
      <w:lang w:val="en-GB"/>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4E0467"/>
    <w:rPr>
      <w:color w:val="0000FF" w:themeColor="hyperlink"/>
      <w:u w:val="single"/>
    </w:rPr>
  </w:style>
  <w:style w:type="character" w:styleId="Strong">
    <w:name w:val="Strong"/>
    <w:basedOn w:val="DefaultParagraphFont"/>
    <w:uiPriority w:val="22"/>
    <w:qFormat/>
    <w:rsid w:val="001522E2"/>
    <w:rPr>
      <w:b/>
      <w:bCs/>
    </w:rPr>
  </w:style>
  <w:style w:type="paragraph" w:customStyle="1" w:styleId="Style1">
    <w:name w:val="Style1"/>
    <w:basedOn w:val="Heading1"/>
    <w:autoRedefine/>
    <w:qFormat/>
    <w:rsid w:val="001B0A8B"/>
    <w:pPr>
      <w:keepNext/>
      <w:keepLines/>
      <w:widowControl/>
      <w:numPr>
        <w:numId w:val="6"/>
      </w:numPr>
      <w:shd w:val="clear" w:color="auto" w:fill="FFCC66"/>
      <w:suppressAutoHyphens w:val="0"/>
      <w:spacing w:before="240" w:line="259" w:lineRule="auto"/>
      <w:ind w:left="142" w:firstLine="0"/>
      <w:contextualSpacing/>
      <w:jc w:val="both"/>
    </w:pPr>
    <w:rPr>
      <w:rFonts w:asciiTheme="minorBidi" w:eastAsiaTheme="majorEastAsia" w:hAnsiTheme="minorBidi" w:cstheme="minorBidi"/>
      <w:bCs w:val="0"/>
      <w:snapToGrid/>
      <w:sz w:val="24"/>
      <w:szCs w:val="24"/>
      <w:lang w:eastAsia="zh-CN"/>
    </w:rPr>
  </w:style>
  <w:style w:type="character" w:styleId="CommentReference">
    <w:name w:val="annotation reference"/>
    <w:basedOn w:val="DefaultParagraphFont"/>
    <w:uiPriority w:val="99"/>
    <w:semiHidden/>
    <w:unhideWhenUsed/>
    <w:rsid w:val="00294482"/>
    <w:rPr>
      <w:sz w:val="16"/>
      <w:szCs w:val="16"/>
    </w:rPr>
  </w:style>
  <w:style w:type="paragraph" w:styleId="CommentText">
    <w:name w:val="annotation text"/>
    <w:basedOn w:val="Normal"/>
    <w:link w:val="CommentTextChar"/>
    <w:uiPriority w:val="99"/>
    <w:semiHidden/>
    <w:unhideWhenUsed/>
    <w:rsid w:val="00294482"/>
    <w:rPr>
      <w:sz w:val="20"/>
    </w:rPr>
  </w:style>
  <w:style w:type="character" w:customStyle="1" w:styleId="CommentTextChar">
    <w:name w:val="Comment Text Char"/>
    <w:basedOn w:val="DefaultParagraphFont"/>
    <w:link w:val="CommentText"/>
    <w:uiPriority w:val="99"/>
    <w:semiHidden/>
    <w:rsid w:val="00294482"/>
    <w:rPr>
      <w:rFonts w:ascii="Arial" w:eastAsia="Times New Roman" w:hAnsi="Arial" w:cs="Arial"/>
      <w:snapToGrid w:val="0"/>
      <w:sz w:val="20"/>
      <w:szCs w:val="20"/>
      <w:lang w:val="en-GB"/>
    </w:rPr>
  </w:style>
  <w:style w:type="paragraph" w:styleId="CommentSubject">
    <w:name w:val="annotation subject"/>
    <w:basedOn w:val="CommentText"/>
    <w:next w:val="CommentText"/>
    <w:link w:val="CommentSubjectChar"/>
    <w:uiPriority w:val="99"/>
    <w:semiHidden/>
    <w:unhideWhenUsed/>
    <w:rsid w:val="00294482"/>
    <w:rPr>
      <w:b/>
      <w:bCs/>
    </w:rPr>
  </w:style>
  <w:style w:type="character" w:customStyle="1" w:styleId="CommentSubjectChar">
    <w:name w:val="Comment Subject Char"/>
    <w:basedOn w:val="CommentTextChar"/>
    <w:link w:val="CommentSubject"/>
    <w:uiPriority w:val="99"/>
    <w:semiHidden/>
    <w:rsid w:val="00294482"/>
    <w:rPr>
      <w:rFonts w:ascii="Arial" w:eastAsia="Times New Roman" w:hAnsi="Arial" w:cs="Arial"/>
      <w:b/>
      <w:bCs/>
      <w:snapToGrid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126007">
      <w:bodyDiv w:val="1"/>
      <w:marLeft w:val="0"/>
      <w:marRight w:val="0"/>
      <w:marTop w:val="0"/>
      <w:marBottom w:val="0"/>
      <w:divBdr>
        <w:top w:val="none" w:sz="0" w:space="0" w:color="auto"/>
        <w:left w:val="none" w:sz="0" w:space="0" w:color="auto"/>
        <w:bottom w:val="none" w:sz="0" w:space="0" w:color="auto"/>
        <w:right w:val="none" w:sz="0" w:space="0" w:color="auto"/>
      </w:divBdr>
    </w:div>
    <w:div w:id="877547216">
      <w:bodyDiv w:val="1"/>
      <w:marLeft w:val="0"/>
      <w:marRight w:val="0"/>
      <w:marTop w:val="0"/>
      <w:marBottom w:val="0"/>
      <w:divBdr>
        <w:top w:val="none" w:sz="0" w:space="0" w:color="auto"/>
        <w:left w:val="none" w:sz="0" w:space="0" w:color="auto"/>
        <w:bottom w:val="none" w:sz="0" w:space="0" w:color="auto"/>
        <w:right w:val="none" w:sz="0" w:space="0" w:color="auto"/>
      </w:divBdr>
    </w:div>
    <w:div w:id="902566271">
      <w:bodyDiv w:val="1"/>
      <w:marLeft w:val="0"/>
      <w:marRight w:val="0"/>
      <w:marTop w:val="0"/>
      <w:marBottom w:val="0"/>
      <w:divBdr>
        <w:top w:val="none" w:sz="0" w:space="0" w:color="auto"/>
        <w:left w:val="none" w:sz="0" w:space="0" w:color="auto"/>
        <w:bottom w:val="none" w:sz="0" w:space="0" w:color="auto"/>
        <w:right w:val="none" w:sz="0" w:space="0" w:color="auto"/>
      </w:divBdr>
      <w:divsChild>
        <w:div w:id="531384257">
          <w:marLeft w:val="0"/>
          <w:marRight w:val="0"/>
          <w:marTop w:val="0"/>
          <w:marBottom w:val="0"/>
          <w:divBdr>
            <w:top w:val="none" w:sz="0" w:space="0" w:color="auto"/>
            <w:left w:val="none" w:sz="0" w:space="0" w:color="auto"/>
            <w:bottom w:val="none" w:sz="0" w:space="0" w:color="auto"/>
            <w:right w:val="none" w:sz="0" w:space="0" w:color="auto"/>
          </w:divBdr>
        </w:div>
        <w:div w:id="1483347821">
          <w:marLeft w:val="0"/>
          <w:marRight w:val="0"/>
          <w:marTop w:val="0"/>
          <w:marBottom w:val="0"/>
          <w:divBdr>
            <w:top w:val="none" w:sz="0" w:space="0" w:color="auto"/>
            <w:left w:val="none" w:sz="0" w:space="0" w:color="auto"/>
            <w:bottom w:val="none" w:sz="0" w:space="0" w:color="auto"/>
            <w:right w:val="none" w:sz="0" w:space="0" w:color="auto"/>
          </w:divBdr>
        </w:div>
        <w:div w:id="1106147186">
          <w:marLeft w:val="0"/>
          <w:marRight w:val="0"/>
          <w:marTop w:val="0"/>
          <w:marBottom w:val="0"/>
          <w:divBdr>
            <w:top w:val="none" w:sz="0" w:space="0" w:color="auto"/>
            <w:left w:val="none" w:sz="0" w:space="0" w:color="auto"/>
            <w:bottom w:val="none" w:sz="0" w:space="0" w:color="auto"/>
            <w:right w:val="none" w:sz="0" w:space="0" w:color="auto"/>
          </w:divBdr>
        </w:div>
        <w:div w:id="1769042195">
          <w:marLeft w:val="0"/>
          <w:marRight w:val="0"/>
          <w:marTop w:val="0"/>
          <w:marBottom w:val="0"/>
          <w:divBdr>
            <w:top w:val="none" w:sz="0" w:space="0" w:color="auto"/>
            <w:left w:val="none" w:sz="0" w:space="0" w:color="auto"/>
            <w:bottom w:val="none" w:sz="0" w:space="0" w:color="auto"/>
            <w:right w:val="none" w:sz="0" w:space="0" w:color="auto"/>
          </w:divBdr>
        </w:div>
        <w:div w:id="312372883">
          <w:marLeft w:val="0"/>
          <w:marRight w:val="0"/>
          <w:marTop w:val="0"/>
          <w:marBottom w:val="0"/>
          <w:divBdr>
            <w:top w:val="none" w:sz="0" w:space="0" w:color="auto"/>
            <w:left w:val="none" w:sz="0" w:space="0" w:color="auto"/>
            <w:bottom w:val="none" w:sz="0" w:space="0" w:color="auto"/>
            <w:right w:val="none" w:sz="0" w:space="0" w:color="auto"/>
          </w:divBdr>
        </w:div>
        <w:div w:id="585041299">
          <w:marLeft w:val="0"/>
          <w:marRight w:val="0"/>
          <w:marTop w:val="0"/>
          <w:marBottom w:val="0"/>
          <w:divBdr>
            <w:top w:val="none" w:sz="0" w:space="0" w:color="auto"/>
            <w:left w:val="none" w:sz="0" w:space="0" w:color="auto"/>
            <w:bottom w:val="none" w:sz="0" w:space="0" w:color="auto"/>
            <w:right w:val="none" w:sz="0" w:space="0" w:color="auto"/>
          </w:divBdr>
        </w:div>
        <w:div w:id="1500122641">
          <w:marLeft w:val="0"/>
          <w:marRight w:val="0"/>
          <w:marTop w:val="0"/>
          <w:marBottom w:val="0"/>
          <w:divBdr>
            <w:top w:val="none" w:sz="0" w:space="0" w:color="auto"/>
            <w:left w:val="none" w:sz="0" w:space="0" w:color="auto"/>
            <w:bottom w:val="none" w:sz="0" w:space="0" w:color="auto"/>
            <w:right w:val="none" w:sz="0" w:space="0" w:color="auto"/>
          </w:divBdr>
        </w:div>
        <w:div w:id="734624024">
          <w:marLeft w:val="0"/>
          <w:marRight w:val="0"/>
          <w:marTop w:val="0"/>
          <w:marBottom w:val="0"/>
          <w:divBdr>
            <w:top w:val="none" w:sz="0" w:space="0" w:color="auto"/>
            <w:left w:val="none" w:sz="0" w:space="0" w:color="auto"/>
            <w:bottom w:val="none" w:sz="0" w:space="0" w:color="auto"/>
            <w:right w:val="none" w:sz="0" w:space="0" w:color="auto"/>
          </w:divBdr>
        </w:div>
        <w:div w:id="1080519344">
          <w:marLeft w:val="0"/>
          <w:marRight w:val="0"/>
          <w:marTop w:val="0"/>
          <w:marBottom w:val="0"/>
          <w:divBdr>
            <w:top w:val="none" w:sz="0" w:space="0" w:color="auto"/>
            <w:left w:val="none" w:sz="0" w:space="0" w:color="auto"/>
            <w:bottom w:val="none" w:sz="0" w:space="0" w:color="auto"/>
            <w:right w:val="none" w:sz="0" w:space="0" w:color="auto"/>
          </w:divBdr>
        </w:div>
        <w:div w:id="282343464">
          <w:marLeft w:val="0"/>
          <w:marRight w:val="0"/>
          <w:marTop w:val="0"/>
          <w:marBottom w:val="0"/>
          <w:divBdr>
            <w:top w:val="none" w:sz="0" w:space="0" w:color="auto"/>
            <w:left w:val="none" w:sz="0" w:space="0" w:color="auto"/>
            <w:bottom w:val="none" w:sz="0" w:space="0" w:color="auto"/>
            <w:right w:val="none" w:sz="0" w:space="0" w:color="auto"/>
          </w:divBdr>
        </w:div>
        <w:div w:id="1933660073">
          <w:marLeft w:val="0"/>
          <w:marRight w:val="0"/>
          <w:marTop w:val="0"/>
          <w:marBottom w:val="0"/>
          <w:divBdr>
            <w:top w:val="none" w:sz="0" w:space="0" w:color="auto"/>
            <w:left w:val="none" w:sz="0" w:space="0" w:color="auto"/>
            <w:bottom w:val="none" w:sz="0" w:space="0" w:color="auto"/>
            <w:right w:val="none" w:sz="0" w:space="0" w:color="auto"/>
          </w:divBdr>
        </w:div>
        <w:div w:id="948782325">
          <w:marLeft w:val="0"/>
          <w:marRight w:val="0"/>
          <w:marTop w:val="0"/>
          <w:marBottom w:val="0"/>
          <w:divBdr>
            <w:top w:val="none" w:sz="0" w:space="0" w:color="auto"/>
            <w:left w:val="none" w:sz="0" w:space="0" w:color="auto"/>
            <w:bottom w:val="none" w:sz="0" w:space="0" w:color="auto"/>
            <w:right w:val="none" w:sz="0" w:space="0" w:color="auto"/>
          </w:divBdr>
        </w:div>
        <w:div w:id="2030403484">
          <w:marLeft w:val="0"/>
          <w:marRight w:val="0"/>
          <w:marTop w:val="0"/>
          <w:marBottom w:val="0"/>
          <w:divBdr>
            <w:top w:val="none" w:sz="0" w:space="0" w:color="auto"/>
            <w:left w:val="none" w:sz="0" w:space="0" w:color="auto"/>
            <w:bottom w:val="none" w:sz="0" w:space="0" w:color="auto"/>
            <w:right w:val="none" w:sz="0" w:space="0" w:color="auto"/>
          </w:divBdr>
        </w:div>
        <w:div w:id="747921811">
          <w:marLeft w:val="0"/>
          <w:marRight w:val="0"/>
          <w:marTop w:val="0"/>
          <w:marBottom w:val="0"/>
          <w:divBdr>
            <w:top w:val="none" w:sz="0" w:space="0" w:color="auto"/>
            <w:left w:val="none" w:sz="0" w:space="0" w:color="auto"/>
            <w:bottom w:val="none" w:sz="0" w:space="0" w:color="auto"/>
            <w:right w:val="none" w:sz="0" w:space="0" w:color="auto"/>
          </w:divBdr>
        </w:div>
        <w:div w:id="1739085861">
          <w:marLeft w:val="0"/>
          <w:marRight w:val="0"/>
          <w:marTop w:val="0"/>
          <w:marBottom w:val="0"/>
          <w:divBdr>
            <w:top w:val="none" w:sz="0" w:space="0" w:color="auto"/>
            <w:left w:val="none" w:sz="0" w:space="0" w:color="auto"/>
            <w:bottom w:val="none" w:sz="0" w:space="0" w:color="auto"/>
            <w:right w:val="none" w:sz="0" w:space="0" w:color="auto"/>
          </w:divBdr>
        </w:div>
        <w:div w:id="820581382">
          <w:marLeft w:val="0"/>
          <w:marRight w:val="0"/>
          <w:marTop w:val="0"/>
          <w:marBottom w:val="0"/>
          <w:divBdr>
            <w:top w:val="none" w:sz="0" w:space="0" w:color="auto"/>
            <w:left w:val="none" w:sz="0" w:space="0" w:color="auto"/>
            <w:bottom w:val="none" w:sz="0" w:space="0" w:color="auto"/>
            <w:right w:val="none" w:sz="0" w:space="0" w:color="auto"/>
          </w:divBdr>
        </w:div>
        <w:div w:id="1197157180">
          <w:marLeft w:val="0"/>
          <w:marRight w:val="0"/>
          <w:marTop w:val="0"/>
          <w:marBottom w:val="0"/>
          <w:divBdr>
            <w:top w:val="none" w:sz="0" w:space="0" w:color="auto"/>
            <w:left w:val="none" w:sz="0" w:space="0" w:color="auto"/>
            <w:bottom w:val="none" w:sz="0" w:space="0" w:color="auto"/>
            <w:right w:val="none" w:sz="0" w:space="0" w:color="auto"/>
          </w:divBdr>
        </w:div>
        <w:div w:id="783228171">
          <w:marLeft w:val="0"/>
          <w:marRight w:val="0"/>
          <w:marTop w:val="0"/>
          <w:marBottom w:val="0"/>
          <w:divBdr>
            <w:top w:val="none" w:sz="0" w:space="0" w:color="auto"/>
            <w:left w:val="none" w:sz="0" w:space="0" w:color="auto"/>
            <w:bottom w:val="none" w:sz="0" w:space="0" w:color="auto"/>
            <w:right w:val="none" w:sz="0" w:space="0" w:color="auto"/>
          </w:divBdr>
        </w:div>
        <w:div w:id="820273924">
          <w:marLeft w:val="0"/>
          <w:marRight w:val="0"/>
          <w:marTop w:val="0"/>
          <w:marBottom w:val="0"/>
          <w:divBdr>
            <w:top w:val="none" w:sz="0" w:space="0" w:color="auto"/>
            <w:left w:val="none" w:sz="0" w:space="0" w:color="auto"/>
            <w:bottom w:val="none" w:sz="0" w:space="0" w:color="auto"/>
            <w:right w:val="none" w:sz="0" w:space="0" w:color="auto"/>
          </w:divBdr>
        </w:div>
        <w:div w:id="805123605">
          <w:marLeft w:val="0"/>
          <w:marRight w:val="0"/>
          <w:marTop w:val="0"/>
          <w:marBottom w:val="0"/>
          <w:divBdr>
            <w:top w:val="none" w:sz="0" w:space="0" w:color="auto"/>
            <w:left w:val="none" w:sz="0" w:space="0" w:color="auto"/>
            <w:bottom w:val="none" w:sz="0" w:space="0" w:color="auto"/>
            <w:right w:val="none" w:sz="0" w:space="0" w:color="auto"/>
          </w:divBdr>
        </w:div>
        <w:div w:id="1388990646">
          <w:marLeft w:val="0"/>
          <w:marRight w:val="0"/>
          <w:marTop w:val="0"/>
          <w:marBottom w:val="0"/>
          <w:divBdr>
            <w:top w:val="none" w:sz="0" w:space="0" w:color="auto"/>
            <w:left w:val="none" w:sz="0" w:space="0" w:color="auto"/>
            <w:bottom w:val="none" w:sz="0" w:space="0" w:color="auto"/>
            <w:right w:val="none" w:sz="0" w:space="0" w:color="auto"/>
          </w:divBdr>
        </w:div>
        <w:div w:id="37824609">
          <w:marLeft w:val="0"/>
          <w:marRight w:val="0"/>
          <w:marTop w:val="0"/>
          <w:marBottom w:val="0"/>
          <w:divBdr>
            <w:top w:val="none" w:sz="0" w:space="0" w:color="auto"/>
            <w:left w:val="none" w:sz="0" w:space="0" w:color="auto"/>
            <w:bottom w:val="none" w:sz="0" w:space="0" w:color="auto"/>
            <w:right w:val="none" w:sz="0" w:space="0" w:color="auto"/>
          </w:divBdr>
        </w:div>
        <w:div w:id="426006704">
          <w:marLeft w:val="0"/>
          <w:marRight w:val="0"/>
          <w:marTop w:val="0"/>
          <w:marBottom w:val="0"/>
          <w:divBdr>
            <w:top w:val="none" w:sz="0" w:space="0" w:color="auto"/>
            <w:left w:val="none" w:sz="0" w:space="0" w:color="auto"/>
            <w:bottom w:val="none" w:sz="0" w:space="0" w:color="auto"/>
            <w:right w:val="none" w:sz="0" w:space="0" w:color="auto"/>
          </w:divBdr>
        </w:div>
        <w:div w:id="2057579991">
          <w:marLeft w:val="0"/>
          <w:marRight w:val="0"/>
          <w:marTop w:val="0"/>
          <w:marBottom w:val="0"/>
          <w:divBdr>
            <w:top w:val="none" w:sz="0" w:space="0" w:color="auto"/>
            <w:left w:val="none" w:sz="0" w:space="0" w:color="auto"/>
            <w:bottom w:val="none" w:sz="0" w:space="0" w:color="auto"/>
            <w:right w:val="none" w:sz="0" w:space="0" w:color="auto"/>
          </w:divBdr>
        </w:div>
        <w:div w:id="968587962">
          <w:marLeft w:val="0"/>
          <w:marRight w:val="0"/>
          <w:marTop w:val="0"/>
          <w:marBottom w:val="0"/>
          <w:divBdr>
            <w:top w:val="none" w:sz="0" w:space="0" w:color="auto"/>
            <w:left w:val="none" w:sz="0" w:space="0" w:color="auto"/>
            <w:bottom w:val="none" w:sz="0" w:space="0" w:color="auto"/>
            <w:right w:val="none" w:sz="0" w:space="0" w:color="auto"/>
          </w:divBdr>
        </w:div>
        <w:div w:id="1688361516">
          <w:marLeft w:val="0"/>
          <w:marRight w:val="0"/>
          <w:marTop w:val="0"/>
          <w:marBottom w:val="0"/>
          <w:divBdr>
            <w:top w:val="none" w:sz="0" w:space="0" w:color="auto"/>
            <w:left w:val="none" w:sz="0" w:space="0" w:color="auto"/>
            <w:bottom w:val="none" w:sz="0" w:space="0" w:color="auto"/>
            <w:right w:val="none" w:sz="0" w:space="0" w:color="auto"/>
          </w:divBdr>
        </w:div>
        <w:div w:id="2041320109">
          <w:marLeft w:val="0"/>
          <w:marRight w:val="0"/>
          <w:marTop w:val="0"/>
          <w:marBottom w:val="0"/>
          <w:divBdr>
            <w:top w:val="none" w:sz="0" w:space="0" w:color="auto"/>
            <w:left w:val="none" w:sz="0" w:space="0" w:color="auto"/>
            <w:bottom w:val="none" w:sz="0" w:space="0" w:color="auto"/>
            <w:right w:val="none" w:sz="0" w:space="0" w:color="auto"/>
          </w:divBdr>
        </w:div>
        <w:div w:id="202988181">
          <w:marLeft w:val="0"/>
          <w:marRight w:val="0"/>
          <w:marTop w:val="0"/>
          <w:marBottom w:val="0"/>
          <w:divBdr>
            <w:top w:val="none" w:sz="0" w:space="0" w:color="auto"/>
            <w:left w:val="none" w:sz="0" w:space="0" w:color="auto"/>
            <w:bottom w:val="none" w:sz="0" w:space="0" w:color="auto"/>
            <w:right w:val="none" w:sz="0" w:space="0" w:color="auto"/>
          </w:divBdr>
        </w:div>
        <w:div w:id="605579305">
          <w:marLeft w:val="0"/>
          <w:marRight w:val="0"/>
          <w:marTop w:val="0"/>
          <w:marBottom w:val="0"/>
          <w:divBdr>
            <w:top w:val="none" w:sz="0" w:space="0" w:color="auto"/>
            <w:left w:val="none" w:sz="0" w:space="0" w:color="auto"/>
            <w:bottom w:val="none" w:sz="0" w:space="0" w:color="auto"/>
            <w:right w:val="none" w:sz="0" w:space="0" w:color="auto"/>
          </w:divBdr>
        </w:div>
        <w:div w:id="334767529">
          <w:marLeft w:val="0"/>
          <w:marRight w:val="0"/>
          <w:marTop w:val="0"/>
          <w:marBottom w:val="0"/>
          <w:divBdr>
            <w:top w:val="none" w:sz="0" w:space="0" w:color="auto"/>
            <w:left w:val="none" w:sz="0" w:space="0" w:color="auto"/>
            <w:bottom w:val="none" w:sz="0" w:space="0" w:color="auto"/>
            <w:right w:val="none" w:sz="0" w:space="0" w:color="auto"/>
          </w:divBdr>
        </w:div>
        <w:div w:id="1311594722">
          <w:marLeft w:val="0"/>
          <w:marRight w:val="0"/>
          <w:marTop w:val="0"/>
          <w:marBottom w:val="0"/>
          <w:divBdr>
            <w:top w:val="none" w:sz="0" w:space="0" w:color="auto"/>
            <w:left w:val="none" w:sz="0" w:space="0" w:color="auto"/>
            <w:bottom w:val="none" w:sz="0" w:space="0" w:color="auto"/>
            <w:right w:val="none" w:sz="0" w:space="0" w:color="auto"/>
          </w:divBdr>
        </w:div>
        <w:div w:id="151022917">
          <w:marLeft w:val="0"/>
          <w:marRight w:val="0"/>
          <w:marTop w:val="0"/>
          <w:marBottom w:val="0"/>
          <w:divBdr>
            <w:top w:val="none" w:sz="0" w:space="0" w:color="auto"/>
            <w:left w:val="none" w:sz="0" w:space="0" w:color="auto"/>
            <w:bottom w:val="none" w:sz="0" w:space="0" w:color="auto"/>
            <w:right w:val="none" w:sz="0" w:space="0" w:color="auto"/>
          </w:divBdr>
        </w:div>
        <w:div w:id="712078534">
          <w:marLeft w:val="0"/>
          <w:marRight w:val="0"/>
          <w:marTop w:val="0"/>
          <w:marBottom w:val="0"/>
          <w:divBdr>
            <w:top w:val="none" w:sz="0" w:space="0" w:color="auto"/>
            <w:left w:val="none" w:sz="0" w:space="0" w:color="auto"/>
            <w:bottom w:val="none" w:sz="0" w:space="0" w:color="auto"/>
            <w:right w:val="none" w:sz="0" w:space="0" w:color="auto"/>
          </w:divBdr>
        </w:div>
        <w:div w:id="147285747">
          <w:marLeft w:val="0"/>
          <w:marRight w:val="0"/>
          <w:marTop w:val="0"/>
          <w:marBottom w:val="0"/>
          <w:divBdr>
            <w:top w:val="none" w:sz="0" w:space="0" w:color="auto"/>
            <w:left w:val="none" w:sz="0" w:space="0" w:color="auto"/>
            <w:bottom w:val="none" w:sz="0" w:space="0" w:color="auto"/>
            <w:right w:val="none" w:sz="0" w:space="0" w:color="auto"/>
          </w:divBdr>
        </w:div>
        <w:div w:id="841317682">
          <w:marLeft w:val="0"/>
          <w:marRight w:val="0"/>
          <w:marTop w:val="0"/>
          <w:marBottom w:val="0"/>
          <w:divBdr>
            <w:top w:val="none" w:sz="0" w:space="0" w:color="auto"/>
            <w:left w:val="none" w:sz="0" w:space="0" w:color="auto"/>
            <w:bottom w:val="none" w:sz="0" w:space="0" w:color="auto"/>
            <w:right w:val="none" w:sz="0" w:space="0" w:color="auto"/>
          </w:divBdr>
        </w:div>
        <w:div w:id="583877833">
          <w:marLeft w:val="0"/>
          <w:marRight w:val="0"/>
          <w:marTop w:val="0"/>
          <w:marBottom w:val="0"/>
          <w:divBdr>
            <w:top w:val="none" w:sz="0" w:space="0" w:color="auto"/>
            <w:left w:val="none" w:sz="0" w:space="0" w:color="auto"/>
            <w:bottom w:val="none" w:sz="0" w:space="0" w:color="auto"/>
            <w:right w:val="none" w:sz="0" w:space="0" w:color="auto"/>
          </w:divBdr>
        </w:div>
        <w:div w:id="1646084434">
          <w:marLeft w:val="0"/>
          <w:marRight w:val="0"/>
          <w:marTop w:val="0"/>
          <w:marBottom w:val="0"/>
          <w:divBdr>
            <w:top w:val="none" w:sz="0" w:space="0" w:color="auto"/>
            <w:left w:val="none" w:sz="0" w:space="0" w:color="auto"/>
            <w:bottom w:val="none" w:sz="0" w:space="0" w:color="auto"/>
            <w:right w:val="none" w:sz="0" w:space="0" w:color="auto"/>
          </w:divBdr>
        </w:div>
        <w:div w:id="1973632071">
          <w:marLeft w:val="0"/>
          <w:marRight w:val="0"/>
          <w:marTop w:val="0"/>
          <w:marBottom w:val="0"/>
          <w:divBdr>
            <w:top w:val="none" w:sz="0" w:space="0" w:color="auto"/>
            <w:left w:val="none" w:sz="0" w:space="0" w:color="auto"/>
            <w:bottom w:val="none" w:sz="0" w:space="0" w:color="auto"/>
            <w:right w:val="none" w:sz="0" w:space="0" w:color="auto"/>
          </w:divBdr>
        </w:div>
        <w:div w:id="312026492">
          <w:marLeft w:val="0"/>
          <w:marRight w:val="0"/>
          <w:marTop w:val="0"/>
          <w:marBottom w:val="0"/>
          <w:divBdr>
            <w:top w:val="none" w:sz="0" w:space="0" w:color="auto"/>
            <w:left w:val="none" w:sz="0" w:space="0" w:color="auto"/>
            <w:bottom w:val="none" w:sz="0" w:space="0" w:color="auto"/>
            <w:right w:val="none" w:sz="0" w:space="0" w:color="auto"/>
          </w:divBdr>
        </w:div>
        <w:div w:id="660814531">
          <w:marLeft w:val="0"/>
          <w:marRight w:val="0"/>
          <w:marTop w:val="0"/>
          <w:marBottom w:val="0"/>
          <w:divBdr>
            <w:top w:val="none" w:sz="0" w:space="0" w:color="auto"/>
            <w:left w:val="none" w:sz="0" w:space="0" w:color="auto"/>
            <w:bottom w:val="none" w:sz="0" w:space="0" w:color="auto"/>
            <w:right w:val="none" w:sz="0" w:space="0" w:color="auto"/>
          </w:divBdr>
        </w:div>
        <w:div w:id="1469468694">
          <w:marLeft w:val="0"/>
          <w:marRight w:val="0"/>
          <w:marTop w:val="0"/>
          <w:marBottom w:val="0"/>
          <w:divBdr>
            <w:top w:val="none" w:sz="0" w:space="0" w:color="auto"/>
            <w:left w:val="none" w:sz="0" w:space="0" w:color="auto"/>
            <w:bottom w:val="none" w:sz="0" w:space="0" w:color="auto"/>
            <w:right w:val="none" w:sz="0" w:space="0" w:color="auto"/>
          </w:divBdr>
        </w:div>
        <w:div w:id="1861118255">
          <w:marLeft w:val="0"/>
          <w:marRight w:val="0"/>
          <w:marTop w:val="0"/>
          <w:marBottom w:val="0"/>
          <w:divBdr>
            <w:top w:val="none" w:sz="0" w:space="0" w:color="auto"/>
            <w:left w:val="none" w:sz="0" w:space="0" w:color="auto"/>
            <w:bottom w:val="none" w:sz="0" w:space="0" w:color="auto"/>
            <w:right w:val="none" w:sz="0" w:space="0" w:color="auto"/>
          </w:divBdr>
        </w:div>
        <w:div w:id="1389262322">
          <w:marLeft w:val="0"/>
          <w:marRight w:val="0"/>
          <w:marTop w:val="0"/>
          <w:marBottom w:val="0"/>
          <w:divBdr>
            <w:top w:val="none" w:sz="0" w:space="0" w:color="auto"/>
            <w:left w:val="none" w:sz="0" w:space="0" w:color="auto"/>
            <w:bottom w:val="none" w:sz="0" w:space="0" w:color="auto"/>
            <w:right w:val="none" w:sz="0" w:space="0" w:color="auto"/>
          </w:divBdr>
        </w:div>
        <w:div w:id="1966422400">
          <w:marLeft w:val="0"/>
          <w:marRight w:val="0"/>
          <w:marTop w:val="0"/>
          <w:marBottom w:val="0"/>
          <w:divBdr>
            <w:top w:val="none" w:sz="0" w:space="0" w:color="auto"/>
            <w:left w:val="none" w:sz="0" w:space="0" w:color="auto"/>
            <w:bottom w:val="none" w:sz="0" w:space="0" w:color="auto"/>
            <w:right w:val="none" w:sz="0" w:space="0" w:color="auto"/>
          </w:divBdr>
        </w:div>
        <w:div w:id="2066639943">
          <w:marLeft w:val="0"/>
          <w:marRight w:val="0"/>
          <w:marTop w:val="0"/>
          <w:marBottom w:val="0"/>
          <w:divBdr>
            <w:top w:val="none" w:sz="0" w:space="0" w:color="auto"/>
            <w:left w:val="none" w:sz="0" w:space="0" w:color="auto"/>
            <w:bottom w:val="none" w:sz="0" w:space="0" w:color="auto"/>
            <w:right w:val="none" w:sz="0" w:space="0" w:color="auto"/>
          </w:divBdr>
        </w:div>
        <w:div w:id="318385225">
          <w:marLeft w:val="0"/>
          <w:marRight w:val="0"/>
          <w:marTop w:val="0"/>
          <w:marBottom w:val="0"/>
          <w:divBdr>
            <w:top w:val="none" w:sz="0" w:space="0" w:color="auto"/>
            <w:left w:val="none" w:sz="0" w:space="0" w:color="auto"/>
            <w:bottom w:val="none" w:sz="0" w:space="0" w:color="auto"/>
            <w:right w:val="none" w:sz="0" w:space="0" w:color="auto"/>
          </w:divBdr>
        </w:div>
        <w:div w:id="2065710486">
          <w:marLeft w:val="0"/>
          <w:marRight w:val="0"/>
          <w:marTop w:val="0"/>
          <w:marBottom w:val="0"/>
          <w:divBdr>
            <w:top w:val="none" w:sz="0" w:space="0" w:color="auto"/>
            <w:left w:val="none" w:sz="0" w:space="0" w:color="auto"/>
            <w:bottom w:val="none" w:sz="0" w:space="0" w:color="auto"/>
            <w:right w:val="none" w:sz="0" w:space="0" w:color="auto"/>
          </w:divBdr>
        </w:div>
        <w:div w:id="1025643353">
          <w:marLeft w:val="0"/>
          <w:marRight w:val="0"/>
          <w:marTop w:val="0"/>
          <w:marBottom w:val="0"/>
          <w:divBdr>
            <w:top w:val="none" w:sz="0" w:space="0" w:color="auto"/>
            <w:left w:val="none" w:sz="0" w:space="0" w:color="auto"/>
            <w:bottom w:val="none" w:sz="0" w:space="0" w:color="auto"/>
            <w:right w:val="none" w:sz="0" w:space="0" w:color="auto"/>
          </w:divBdr>
        </w:div>
        <w:div w:id="1466775793">
          <w:marLeft w:val="0"/>
          <w:marRight w:val="0"/>
          <w:marTop w:val="0"/>
          <w:marBottom w:val="0"/>
          <w:divBdr>
            <w:top w:val="none" w:sz="0" w:space="0" w:color="auto"/>
            <w:left w:val="none" w:sz="0" w:space="0" w:color="auto"/>
            <w:bottom w:val="none" w:sz="0" w:space="0" w:color="auto"/>
            <w:right w:val="none" w:sz="0" w:space="0" w:color="auto"/>
          </w:divBdr>
        </w:div>
        <w:div w:id="242421781">
          <w:marLeft w:val="0"/>
          <w:marRight w:val="0"/>
          <w:marTop w:val="0"/>
          <w:marBottom w:val="0"/>
          <w:divBdr>
            <w:top w:val="none" w:sz="0" w:space="0" w:color="auto"/>
            <w:left w:val="none" w:sz="0" w:space="0" w:color="auto"/>
            <w:bottom w:val="none" w:sz="0" w:space="0" w:color="auto"/>
            <w:right w:val="none" w:sz="0" w:space="0" w:color="auto"/>
          </w:divBdr>
        </w:div>
        <w:div w:id="1976910936">
          <w:marLeft w:val="0"/>
          <w:marRight w:val="0"/>
          <w:marTop w:val="0"/>
          <w:marBottom w:val="0"/>
          <w:divBdr>
            <w:top w:val="none" w:sz="0" w:space="0" w:color="auto"/>
            <w:left w:val="none" w:sz="0" w:space="0" w:color="auto"/>
            <w:bottom w:val="none" w:sz="0" w:space="0" w:color="auto"/>
            <w:right w:val="none" w:sz="0" w:space="0" w:color="auto"/>
          </w:divBdr>
        </w:div>
        <w:div w:id="1898053969">
          <w:marLeft w:val="0"/>
          <w:marRight w:val="0"/>
          <w:marTop w:val="0"/>
          <w:marBottom w:val="0"/>
          <w:divBdr>
            <w:top w:val="none" w:sz="0" w:space="0" w:color="auto"/>
            <w:left w:val="none" w:sz="0" w:space="0" w:color="auto"/>
            <w:bottom w:val="none" w:sz="0" w:space="0" w:color="auto"/>
            <w:right w:val="none" w:sz="0" w:space="0" w:color="auto"/>
          </w:divBdr>
        </w:div>
        <w:div w:id="2032878225">
          <w:marLeft w:val="0"/>
          <w:marRight w:val="0"/>
          <w:marTop w:val="0"/>
          <w:marBottom w:val="0"/>
          <w:divBdr>
            <w:top w:val="none" w:sz="0" w:space="0" w:color="auto"/>
            <w:left w:val="none" w:sz="0" w:space="0" w:color="auto"/>
            <w:bottom w:val="none" w:sz="0" w:space="0" w:color="auto"/>
            <w:right w:val="none" w:sz="0" w:space="0" w:color="auto"/>
          </w:divBdr>
        </w:div>
        <w:div w:id="1408381292">
          <w:marLeft w:val="0"/>
          <w:marRight w:val="0"/>
          <w:marTop w:val="0"/>
          <w:marBottom w:val="0"/>
          <w:divBdr>
            <w:top w:val="none" w:sz="0" w:space="0" w:color="auto"/>
            <w:left w:val="none" w:sz="0" w:space="0" w:color="auto"/>
            <w:bottom w:val="none" w:sz="0" w:space="0" w:color="auto"/>
            <w:right w:val="none" w:sz="0" w:space="0" w:color="auto"/>
          </w:divBdr>
        </w:div>
        <w:div w:id="443889657">
          <w:marLeft w:val="0"/>
          <w:marRight w:val="0"/>
          <w:marTop w:val="0"/>
          <w:marBottom w:val="0"/>
          <w:divBdr>
            <w:top w:val="none" w:sz="0" w:space="0" w:color="auto"/>
            <w:left w:val="none" w:sz="0" w:space="0" w:color="auto"/>
            <w:bottom w:val="none" w:sz="0" w:space="0" w:color="auto"/>
            <w:right w:val="none" w:sz="0" w:space="0" w:color="auto"/>
          </w:divBdr>
        </w:div>
        <w:div w:id="1595046382">
          <w:marLeft w:val="0"/>
          <w:marRight w:val="0"/>
          <w:marTop w:val="0"/>
          <w:marBottom w:val="0"/>
          <w:divBdr>
            <w:top w:val="none" w:sz="0" w:space="0" w:color="auto"/>
            <w:left w:val="none" w:sz="0" w:space="0" w:color="auto"/>
            <w:bottom w:val="none" w:sz="0" w:space="0" w:color="auto"/>
            <w:right w:val="none" w:sz="0" w:space="0" w:color="auto"/>
          </w:divBdr>
        </w:div>
        <w:div w:id="1012533263">
          <w:marLeft w:val="0"/>
          <w:marRight w:val="0"/>
          <w:marTop w:val="0"/>
          <w:marBottom w:val="0"/>
          <w:divBdr>
            <w:top w:val="none" w:sz="0" w:space="0" w:color="auto"/>
            <w:left w:val="none" w:sz="0" w:space="0" w:color="auto"/>
            <w:bottom w:val="none" w:sz="0" w:space="0" w:color="auto"/>
            <w:right w:val="none" w:sz="0" w:space="0" w:color="auto"/>
          </w:divBdr>
        </w:div>
        <w:div w:id="977690479">
          <w:marLeft w:val="0"/>
          <w:marRight w:val="0"/>
          <w:marTop w:val="0"/>
          <w:marBottom w:val="0"/>
          <w:divBdr>
            <w:top w:val="none" w:sz="0" w:space="0" w:color="auto"/>
            <w:left w:val="none" w:sz="0" w:space="0" w:color="auto"/>
            <w:bottom w:val="none" w:sz="0" w:space="0" w:color="auto"/>
            <w:right w:val="none" w:sz="0" w:space="0" w:color="auto"/>
          </w:divBdr>
        </w:div>
        <w:div w:id="1113208185">
          <w:marLeft w:val="0"/>
          <w:marRight w:val="0"/>
          <w:marTop w:val="0"/>
          <w:marBottom w:val="0"/>
          <w:divBdr>
            <w:top w:val="none" w:sz="0" w:space="0" w:color="auto"/>
            <w:left w:val="none" w:sz="0" w:space="0" w:color="auto"/>
            <w:bottom w:val="none" w:sz="0" w:space="0" w:color="auto"/>
            <w:right w:val="none" w:sz="0" w:space="0" w:color="auto"/>
          </w:divBdr>
        </w:div>
        <w:div w:id="144711917">
          <w:marLeft w:val="0"/>
          <w:marRight w:val="0"/>
          <w:marTop w:val="0"/>
          <w:marBottom w:val="0"/>
          <w:divBdr>
            <w:top w:val="none" w:sz="0" w:space="0" w:color="auto"/>
            <w:left w:val="none" w:sz="0" w:space="0" w:color="auto"/>
            <w:bottom w:val="none" w:sz="0" w:space="0" w:color="auto"/>
            <w:right w:val="none" w:sz="0" w:space="0" w:color="auto"/>
          </w:divBdr>
        </w:div>
        <w:div w:id="1139372878">
          <w:marLeft w:val="0"/>
          <w:marRight w:val="0"/>
          <w:marTop w:val="0"/>
          <w:marBottom w:val="0"/>
          <w:divBdr>
            <w:top w:val="none" w:sz="0" w:space="0" w:color="auto"/>
            <w:left w:val="none" w:sz="0" w:space="0" w:color="auto"/>
            <w:bottom w:val="none" w:sz="0" w:space="0" w:color="auto"/>
            <w:right w:val="none" w:sz="0" w:space="0" w:color="auto"/>
          </w:divBdr>
        </w:div>
        <w:div w:id="779759108">
          <w:marLeft w:val="0"/>
          <w:marRight w:val="0"/>
          <w:marTop w:val="0"/>
          <w:marBottom w:val="0"/>
          <w:divBdr>
            <w:top w:val="none" w:sz="0" w:space="0" w:color="auto"/>
            <w:left w:val="none" w:sz="0" w:space="0" w:color="auto"/>
            <w:bottom w:val="none" w:sz="0" w:space="0" w:color="auto"/>
            <w:right w:val="none" w:sz="0" w:space="0" w:color="auto"/>
          </w:divBdr>
        </w:div>
        <w:div w:id="1739664670">
          <w:marLeft w:val="0"/>
          <w:marRight w:val="0"/>
          <w:marTop w:val="0"/>
          <w:marBottom w:val="0"/>
          <w:divBdr>
            <w:top w:val="none" w:sz="0" w:space="0" w:color="auto"/>
            <w:left w:val="none" w:sz="0" w:space="0" w:color="auto"/>
            <w:bottom w:val="none" w:sz="0" w:space="0" w:color="auto"/>
            <w:right w:val="none" w:sz="0" w:space="0" w:color="auto"/>
          </w:divBdr>
        </w:div>
        <w:div w:id="1594052337">
          <w:marLeft w:val="0"/>
          <w:marRight w:val="0"/>
          <w:marTop w:val="0"/>
          <w:marBottom w:val="0"/>
          <w:divBdr>
            <w:top w:val="none" w:sz="0" w:space="0" w:color="auto"/>
            <w:left w:val="none" w:sz="0" w:space="0" w:color="auto"/>
            <w:bottom w:val="none" w:sz="0" w:space="0" w:color="auto"/>
            <w:right w:val="none" w:sz="0" w:space="0" w:color="auto"/>
          </w:divBdr>
        </w:div>
        <w:div w:id="43873838">
          <w:marLeft w:val="0"/>
          <w:marRight w:val="0"/>
          <w:marTop w:val="0"/>
          <w:marBottom w:val="0"/>
          <w:divBdr>
            <w:top w:val="none" w:sz="0" w:space="0" w:color="auto"/>
            <w:left w:val="none" w:sz="0" w:space="0" w:color="auto"/>
            <w:bottom w:val="none" w:sz="0" w:space="0" w:color="auto"/>
            <w:right w:val="none" w:sz="0" w:space="0" w:color="auto"/>
          </w:divBdr>
        </w:div>
        <w:div w:id="1987121777">
          <w:marLeft w:val="0"/>
          <w:marRight w:val="0"/>
          <w:marTop w:val="0"/>
          <w:marBottom w:val="0"/>
          <w:divBdr>
            <w:top w:val="none" w:sz="0" w:space="0" w:color="auto"/>
            <w:left w:val="none" w:sz="0" w:space="0" w:color="auto"/>
            <w:bottom w:val="none" w:sz="0" w:space="0" w:color="auto"/>
            <w:right w:val="none" w:sz="0" w:space="0" w:color="auto"/>
          </w:divBdr>
        </w:div>
        <w:div w:id="230889920">
          <w:marLeft w:val="0"/>
          <w:marRight w:val="0"/>
          <w:marTop w:val="0"/>
          <w:marBottom w:val="0"/>
          <w:divBdr>
            <w:top w:val="none" w:sz="0" w:space="0" w:color="auto"/>
            <w:left w:val="none" w:sz="0" w:space="0" w:color="auto"/>
            <w:bottom w:val="none" w:sz="0" w:space="0" w:color="auto"/>
            <w:right w:val="none" w:sz="0" w:space="0" w:color="auto"/>
          </w:divBdr>
        </w:div>
        <w:div w:id="1541747193">
          <w:marLeft w:val="0"/>
          <w:marRight w:val="0"/>
          <w:marTop w:val="0"/>
          <w:marBottom w:val="0"/>
          <w:divBdr>
            <w:top w:val="none" w:sz="0" w:space="0" w:color="auto"/>
            <w:left w:val="none" w:sz="0" w:space="0" w:color="auto"/>
            <w:bottom w:val="none" w:sz="0" w:space="0" w:color="auto"/>
            <w:right w:val="none" w:sz="0" w:space="0" w:color="auto"/>
          </w:divBdr>
        </w:div>
        <w:div w:id="755901310">
          <w:marLeft w:val="0"/>
          <w:marRight w:val="0"/>
          <w:marTop w:val="0"/>
          <w:marBottom w:val="0"/>
          <w:divBdr>
            <w:top w:val="none" w:sz="0" w:space="0" w:color="auto"/>
            <w:left w:val="none" w:sz="0" w:space="0" w:color="auto"/>
            <w:bottom w:val="none" w:sz="0" w:space="0" w:color="auto"/>
            <w:right w:val="none" w:sz="0" w:space="0" w:color="auto"/>
          </w:divBdr>
        </w:div>
        <w:div w:id="692724737">
          <w:marLeft w:val="0"/>
          <w:marRight w:val="0"/>
          <w:marTop w:val="0"/>
          <w:marBottom w:val="0"/>
          <w:divBdr>
            <w:top w:val="none" w:sz="0" w:space="0" w:color="auto"/>
            <w:left w:val="none" w:sz="0" w:space="0" w:color="auto"/>
            <w:bottom w:val="none" w:sz="0" w:space="0" w:color="auto"/>
            <w:right w:val="none" w:sz="0" w:space="0" w:color="auto"/>
          </w:divBdr>
        </w:div>
        <w:div w:id="972364769">
          <w:marLeft w:val="0"/>
          <w:marRight w:val="0"/>
          <w:marTop w:val="0"/>
          <w:marBottom w:val="0"/>
          <w:divBdr>
            <w:top w:val="none" w:sz="0" w:space="0" w:color="auto"/>
            <w:left w:val="none" w:sz="0" w:space="0" w:color="auto"/>
            <w:bottom w:val="none" w:sz="0" w:space="0" w:color="auto"/>
            <w:right w:val="none" w:sz="0" w:space="0" w:color="auto"/>
          </w:divBdr>
        </w:div>
        <w:div w:id="371924243">
          <w:marLeft w:val="0"/>
          <w:marRight w:val="0"/>
          <w:marTop w:val="0"/>
          <w:marBottom w:val="0"/>
          <w:divBdr>
            <w:top w:val="none" w:sz="0" w:space="0" w:color="auto"/>
            <w:left w:val="none" w:sz="0" w:space="0" w:color="auto"/>
            <w:bottom w:val="none" w:sz="0" w:space="0" w:color="auto"/>
            <w:right w:val="none" w:sz="0" w:space="0" w:color="auto"/>
          </w:divBdr>
        </w:div>
        <w:div w:id="1691562135">
          <w:marLeft w:val="0"/>
          <w:marRight w:val="0"/>
          <w:marTop w:val="0"/>
          <w:marBottom w:val="0"/>
          <w:divBdr>
            <w:top w:val="none" w:sz="0" w:space="0" w:color="auto"/>
            <w:left w:val="none" w:sz="0" w:space="0" w:color="auto"/>
            <w:bottom w:val="none" w:sz="0" w:space="0" w:color="auto"/>
            <w:right w:val="none" w:sz="0" w:space="0" w:color="auto"/>
          </w:divBdr>
        </w:div>
        <w:div w:id="747116773">
          <w:marLeft w:val="0"/>
          <w:marRight w:val="0"/>
          <w:marTop w:val="0"/>
          <w:marBottom w:val="0"/>
          <w:divBdr>
            <w:top w:val="none" w:sz="0" w:space="0" w:color="auto"/>
            <w:left w:val="none" w:sz="0" w:space="0" w:color="auto"/>
            <w:bottom w:val="none" w:sz="0" w:space="0" w:color="auto"/>
            <w:right w:val="none" w:sz="0" w:space="0" w:color="auto"/>
          </w:divBdr>
        </w:div>
        <w:div w:id="121727113">
          <w:marLeft w:val="0"/>
          <w:marRight w:val="0"/>
          <w:marTop w:val="0"/>
          <w:marBottom w:val="0"/>
          <w:divBdr>
            <w:top w:val="none" w:sz="0" w:space="0" w:color="auto"/>
            <w:left w:val="none" w:sz="0" w:space="0" w:color="auto"/>
            <w:bottom w:val="none" w:sz="0" w:space="0" w:color="auto"/>
            <w:right w:val="none" w:sz="0" w:space="0" w:color="auto"/>
          </w:divBdr>
        </w:div>
        <w:div w:id="1795320271">
          <w:marLeft w:val="0"/>
          <w:marRight w:val="0"/>
          <w:marTop w:val="0"/>
          <w:marBottom w:val="0"/>
          <w:divBdr>
            <w:top w:val="none" w:sz="0" w:space="0" w:color="auto"/>
            <w:left w:val="none" w:sz="0" w:space="0" w:color="auto"/>
            <w:bottom w:val="none" w:sz="0" w:space="0" w:color="auto"/>
            <w:right w:val="none" w:sz="0" w:space="0" w:color="auto"/>
          </w:divBdr>
        </w:div>
        <w:div w:id="1122504136">
          <w:marLeft w:val="0"/>
          <w:marRight w:val="0"/>
          <w:marTop w:val="0"/>
          <w:marBottom w:val="0"/>
          <w:divBdr>
            <w:top w:val="none" w:sz="0" w:space="0" w:color="auto"/>
            <w:left w:val="none" w:sz="0" w:space="0" w:color="auto"/>
            <w:bottom w:val="none" w:sz="0" w:space="0" w:color="auto"/>
            <w:right w:val="none" w:sz="0" w:space="0" w:color="auto"/>
          </w:divBdr>
        </w:div>
        <w:div w:id="868836444">
          <w:marLeft w:val="0"/>
          <w:marRight w:val="0"/>
          <w:marTop w:val="0"/>
          <w:marBottom w:val="0"/>
          <w:divBdr>
            <w:top w:val="none" w:sz="0" w:space="0" w:color="auto"/>
            <w:left w:val="none" w:sz="0" w:space="0" w:color="auto"/>
            <w:bottom w:val="none" w:sz="0" w:space="0" w:color="auto"/>
            <w:right w:val="none" w:sz="0" w:space="0" w:color="auto"/>
          </w:divBdr>
        </w:div>
        <w:div w:id="1028063235">
          <w:marLeft w:val="0"/>
          <w:marRight w:val="0"/>
          <w:marTop w:val="0"/>
          <w:marBottom w:val="0"/>
          <w:divBdr>
            <w:top w:val="none" w:sz="0" w:space="0" w:color="auto"/>
            <w:left w:val="none" w:sz="0" w:space="0" w:color="auto"/>
            <w:bottom w:val="none" w:sz="0" w:space="0" w:color="auto"/>
            <w:right w:val="none" w:sz="0" w:space="0" w:color="auto"/>
          </w:divBdr>
        </w:div>
        <w:div w:id="2095930424">
          <w:marLeft w:val="0"/>
          <w:marRight w:val="0"/>
          <w:marTop w:val="0"/>
          <w:marBottom w:val="0"/>
          <w:divBdr>
            <w:top w:val="none" w:sz="0" w:space="0" w:color="auto"/>
            <w:left w:val="none" w:sz="0" w:space="0" w:color="auto"/>
            <w:bottom w:val="none" w:sz="0" w:space="0" w:color="auto"/>
            <w:right w:val="none" w:sz="0" w:space="0" w:color="auto"/>
          </w:divBdr>
        </w:div>
        <w:div w:id="51075331">
          <w:marLeft w:val="0"/>
          <w:marRight w:val="0"/>
          <w:marTop w:val="0"/>
          <w:marBottom w:val="0"/>
          <w:divBdr>
            <w:top w:val="none" w:sz="0" w:space="0" w:color="auto"/>
            <w:left w:val="none" w:sz="0" w:space="0" w:color="auto"/>
            <w:bottom w:val="none" w:sz="0" w:space="0" w:color="auto"/>
            <w:right w:val="none" w:sz="0" w:space="0" w:color="auto"/>
          </w:divBdr>
        </w:div>
        <w:div w:id="2077580785">
          <w:marLeft w:val="0"/>
          <w:marRight w:val="0"/>
          <w:marTop w:val="0"/>
          <w:marBottom w:val="0"/>
          <w:divBdr>
            <w:top w:val="none" w:sz="0" w:space="0" w:color="auto"/>
            <w:left w:val="none" w:sz="0" w:space="0" w:color="auto"/>
            <w:bottom w:val="none" w:sz="0" w:space="0" w:color="auto"/>
            <w:right w:val="none" w:sz="0" w:space="0" w:color="auto"/>
          </w:divBdr>
        </w:div>
        <w:div w:id="2086535755">
          <w:marLeft w:val="0"/>
          <w:marRight w:val="0"/>
          <w:marTop w:val="0"/>
          <w:marBottom w:val="0"/>
          <w:divBdr>
            <w:top w:val="none" w:sz="0" w:space="0" w:color="auto"/>
            <w:left w:val="none" w:sz="0" w:space="0" w:color="auto"/>
            <w:bottom w:val="none" w:sz="0" w:space="0" w:color="auto"/>
            <w:right w:val="none" w:sz="0" w:space="0" w:color="auto"/>
          </w:divBdr>
        </w:div>
        <w:div w:id="1867519867">
          <w:marLeft w:val="0"/>
          <w:marRight w:val="0"/>
          <w:marTop w:val="0"/>
          <w:marBottom w:val="0"/>
          <w:divBdr>
            <w:top w:val="none" w:sz="0" w:space="0" w:color="auto"/>
            <w:left w:val="none" w:sz="0" w:space="0" w:color="auto"/>
            <w:bottom w:val="none" w:sz="0" w:space="0" w:color="auto"/>
            <w:right w:val="none" w:sz="0" w:space="0" w:color="auto"/>
          </w:divBdr>
        </w:div>
        <w:div w:id="1774133882">
          <w:marLeft w:val="0"/>
          <w:marRight w:val="0"/>
          <w:marTop w:val="0"/>
          <w:marBottom w:val="0"/>
          <w:divBdr>
            <w:top w:val="none" w:sz="0" w:space="0" w:color="auto"/>
            <w:left w:val="none" w:sz="0" w:space="0" w:color="auto"/>
            <w:bottom w:val="none" w:sz="0" w:space="0" w:color="auto"/>
            <w:right w:val="none" w:sz="0" w:space="0" w:color="auto"/>
          </w:divBdr>
        </w:div>
        <w:div w:id="961881447">
          <w:marLeft w:val="0"/>
          <w:marRight w:val="0"/>
          <w:marTop w:val="0"/>
          <w:marBottom w:val="0"/>
          <w:divBdr>
            <w:top w:val="none" w:sz="0" w:space="0" w:color="auto"/>
            <w:left w:val="none" w:sz="0" w:space="0" w:color="auto"/>
            <w:bottom w:val="none" w:sz="0" w:space="0" w:color="auto"/>
            <w:right w:val="none" w:sz="0" w:space="0" w:color="auto"/>
          </w:divBdr>
        </w:div>
        <w:div w:id="1872566276">
          <w:marLeft w:val="0"/>
          <w:marRight w:val="0"/>
          <w:marTop w:val="0"/>
          <w:marBottom w:val="0"/>
          <w:divBdr>
            <w:top w:val="none" w:sz="0" w:space="0" w:color="auto"/>
            <w:left w:val="none" w:sz="0" w:space="0" w:color="auto"/>
            <w:bottom w:val="none" w:sz="0" w:space="0" w:color="auto"/>
            <w:right w:val="none" w:sz="0" w:space="0" w:color="auto"/>
          </w:divBdr>
        </w:div>
        <w:div w:id="1619023546">
          <w:marLeft w:val="0"/>
          <w:marRight w:val="0"/>
          <w:marTop w:val="0"/>
          <w:marBottom w:val="0"/>
          <w:divBdr>
            <w:top w:val="none" w:sz="0" w:space="0" w:color="auto"/>
            <w:left w:val="none" w:sz="0" w:space="0" w:color="auto"/>
            <w:bottom w:val="none" w:sz="0" w:space="0" w:color="auto"/>
            <w:right w:val="none" w:sz="0" w:space="0" w:color="auto"/>
          </w:divBdr>
        </w:div>
        <w:div w:id="1312830363">
          <w:marLeft w:val="0"/>
          <w:marRight w:val="0"/>
          <w:marTop w:val="0"/>
          <w:marBottom w:val="0"/>
          <w:divBdr>
            <w:top w:val="none" w:sz="0" w:space="0" w:color="auto"/>
            <w:left w:val="none" w:sz="0" w:space="0" w:color="auto"/>
            <w:bottom w:val="none" w:sz="0" w:space="0" w:color="auto"/>
            <w:right w:val="none" w:sz="0" w:space="0" w:color="auto"/>
          </w:divBdr>
        </w:div>
        <w:div w:id="1278221199">
          <w:marLeft w:val="0"/>
          <w:marRight w:val="0"/>
          <w:marTop w:val="0"/>
          <w:marBottom w:val="0"/>
          <w:divBdr>
            <w:top w:val="none" w:sz="0" w:space="0" w:color="auto"/>
            <w:left w:val="none" w:sz="0" w:space="0" w:color="auto"/>
            <w:bottom w:val="none" w:sz="0" w:space="0" w:color="auto"/>
            <w:right w:val="none" w:sz="0" w:space="0" w:color="auto"/>
          </w:divBdr>
        </w:div>
        <w:div w:id="1113284696">
          <w:marLeft w:val="0"/>
          <w:marRight w:val="0"/>
          <w:marTop w:val="0"/>
          <w:marBottom w:val="0"/>
          <w:divBdr>
            <w:top w:val="none" w:sz="0" w:space="0" w:color="auto"/>
            <w:left w:val="none" w:sz="0" w:space="0" w:color="auto"/>
            <w:bottom w:val="none" w:sz="0" w:space="0" w:color="auto"/>
            <w:right w:val="none" w:sz="0" w:space="0" w:color="auto"/>
          </w:divBdr>
        </w:div>
        <w:div w:id="588318768">
          <w:marLeft w:val="0"/>
          <w:marRight w:val="0"/>
          <w:marTop w:val="0"/>
          <w:marBottom w:val="0"/>
          <w:divBdr>
            <w:top w:val="none" w:sz="0" w:space="0" w:color="auto"/>
            <w:left w:val="none" w:sz="0" w:space="0" w:color="auto"/>
            <w:bottom w:val="none" w:sz="0" w:space="0" w:color="auto"/>
            <w:right w:val="none" w:sz="0" w:space="0" w:color="auto"/>
          </w:divBdr>
        </w:div>
        <w:div w:id="785004323">
          <w:marLeft w:val="0"/>
          <w:marRight w:val="0"/>
          <w:marTop w:val="0"/>
          <w:marBottom w:val="0"/>
          <w:divBdr>
            <w:top w:val="none" w:sz="0" w:space="0" w:color="auto"/>
            <w:left w:val="none" w:sz="0" w:space="0" w:color="auto"/>
            <w:bottom w:val="none" w:sz="0" w:space="0" w:color="auto"/>
            <w:right w:val="none" w:sz="0" w:space="0" w:color="auto"/>
          </w:divBdr>
        </w:div>
        <w:div w:id="1498492994">
          <w:marLeft w:val="0"/>
          <w:marRight w:val="0"/>
          <w:marTop w:val="0"/>
          <w:marBottom w:val="0"/>
          <w:divBdr>
            <w:top w:val="none" w:sz="0" w:space="0" w:color="auto"/>
            <w:left w:val="none" w:sz="0" w:space="0" w:color="auto"/>
            <w:bottom w:val="none" w:sz="0" w:space="0" w:color="auto"/>
            <w:right w:val="none" w:sz="0" w:space="0" w:color="auto"/>
          </w:divBdr>
        </w:div>
        <w:div w:id="1884174009">
          <w:marLeft w:val="0"/>
          <w:marRight w:val="0"/>
          <w:marTop w:val="0"/>
          <w:marBottom w:val="0"/>
          <w:divBdr>
            <w:top w:val="none" w:sz="0" w:space="0" w:color="auto"/>
            <w:left w:val="none" w:sz="0" w:space="0" w:color="auto"/>
            <w:bottom w:val="none" w:sz="0" w:space="0" w:color="auto"/>
            <w:right w:val="none" w:sz="0" w:space="0" w:color="auto"/>
          </w:divBdr>
        </w:div>
        <w:div w:id="1783568695">
          <w:marLeft w:val="0"/>
          <w:marRight w:val="0"/>
          <w:marTop w:val="0"/>
          <w:marBottom w:val="0"/>
          <w:divBdr>
            <w:top w:val="none" w:sz="0" w:space="0" w:color="auto"/>
            <w:left w:val="none" w:sz="0" w:space="0" w:color="auto"/>
            <w:bottom w:val="none" w:sz="0" w:space="0" w:color="auto"/>
            <w:right w:val="none" w:sz="0" w:space="0" w:color="auto"/>
          </w:divBdr>
        </w:div>
        <w:div w:id="1413357157">
          <w:marLeft w:val="0"/>
          <w:marRight w:val="0"/>
          <w:marTop w:val="0"/>
          <w:marBottom w:val="0"/>
          <w:divBdr>
            <w:top w:val="none" w:sz="0" w:space="0" w:color="auto"/>
            <w:left w:val="none" w:sz="0" w:space="0" w:color="auto"/>
            <w:bottom w:val="none" w:sz="0" w:space="0" w:color="auto"/>
            <w:right w:val="none" w:sz="0" w:space="0" w:color="auto"/>
          </w:divBdr>
        </w:div>
        <w:div w:id="604464255">
          <w:marLeft w:val="0"/>
          <w:marRight w:val="0"/>
          <w:marTop w:val="0"/>
          <w:marBottom w:val="0"/>
          <w:divBdr>
            <w:top w:val="none" w:sz="0" w:space="0" w:color="auto"/>
            <w:left w:val="none" w:sz="0" w:space="0" w:color="auto"/>
            <w:bottom w:val="none" w:sz="0" w:space="0" w:color="auto"/>
            <w:right w:val="none" w:sz="0" w:space="0" w:color="auto"/>
          </w:divBdr>
        </w:div>
        <w:div w:id="29110887">
          <w:marLeft w:val="0"/>
          <w:marRight w:val="0"/>
          <w:marTop w:val="0"/>
          <w:marBottom w:val="0"/>
          <w:divBdr>
            <w:top w:val="none" w:sz="0" w:space="0" w:color="auto"/>
            <w:left w:val="none" w:sz="0" w:space="0" w:color="auto"/>
            <w:bottom w:val="none" w:sz="0" w:space="0" w:color="auto"/>
            <w:right w:val="none" w:sz="0" w:space="0" w:color="auto"/>
          </w:divBdr>
        </w:div>
        <w:div w:id="908005249">
          <w:marLeft w:val="0"/>
          <w:marRight w:val="0"/>
          <w:marTop w:val="0"/>
          <w:marBottom w:val="0"/>
          <w:divBdr>
            <w:top w:val="none" w:sz="0" w:space="0" w:color="auto"/>
            <w:left w:val="none" w:sz="0" w:space="0" w:color="auto"/>
            <w:bottom w:val="none" w:sz="0" w:space="0" w:color="auto"/>
            <w:right w:val="none" w:sz="0" w:space="0" w:color="auto"/>
          </w:divBdr>
        </w:div>
        <w:div w:id="1269199359">
          <w:marLeft w:val="0"/>
          <w:marRight w:val="0"/>
          <w:marTop w:val="0"/>
          <w:marBottom w:val="0"/>
          <w:divBdr>
            <w:top w:val="none" w:sz="0" w:space="0" w:color="auto"/>
            <w:left w:val="none" w:sz="0" w:space="0" w:color="auto"/>
            <w:bottom w:val="none" w:sz="0" w:space="0" w:color="auto"/>
            <w:right w:val="none" w:sz="0" w:space="0" w:color="auto"/>
          </w:divBdr>
        </w:div>
        <w:div w:id="1596672446">
          <w:marLeft w:val="0"/>
          <w:marRight w:val="0"/>
          <w:marTop w:val="0"/>
          <w:marBottom w:val="0"/>
          <w:divBdr>
            <w:top w:val="none" w:sz="0" w:space="0" w:color="auto"/>
            <w:left w:val="none" w:sz="0" w:space="0" w:color="auto"/>
            <w:bottom w:val="none" w:sz="0" w:space="0" w:color="auto"/>
            <w:right w:val="none" w:sz="0" w:space="0" w:color="auto"/>
          </w:divBdr>
        </w:div>
        <w:div w:id="631983792">
          <w:marLeft w:val="0"/>
          <w:marRight w:val="0"/>
          <w:marTop w:val="0"/>
          <w:marBottom w:val="0"/>
          <w:divBdr>
            <w:top w:val="none" w:sz="0" w:space="0" w:color="auto"/>
            <w:left w:val="none" w:sz="0" w:space="0" w:color="auto"/>
            <w:bottom w:val="none" w:sz="0" w:space="0" w:color="auto"/>
            <w:right w:val="none" w:sz="0" w:space="0" w:color="auto"/>
          </w:divBdr>
        </w:div>
        <w:div w:id="1729450252">
          <w:marLeft w:val="0"/>
          <w:marRight w:val="0"/>
          <w:marTop w:val="0"/>
          <w:marBottom w:val="0"/>
          <w:divBdr>
            <w:top w:val="none" w:sz="0" w:space="0" w:color="auto"/>
            <w:left w:val="none" w:sz="0" w:space="0" w:color="auto"/>
            <w:bottom w:val="none" w:sz="0" w:space="0" w:color="auto"/>
            <w:right w:val="none" w:sz="0" w:space="0" w:color="auto"/>
          </w:divBdr>
        </w:div>
        <w:div w:id="1787507844">
          <w:marLeft w:val="0"/>
          <w:marRight w:val="0"/>
          <w:marTop w:val="0"/>
          <w:marBottom w:val="0"/>
          <w:divBdr>
            <w:top w:val="none" w:sz="0" w:space="0" w:color="auto"/>
            <w:left w:val="none" w:sz="0" w:space="0" w:color="auto"/>
            <w:bottom w:val="none" w:sz="0" w:space="0" w:color="auto"/>
            <w:right w:val="none" w:sz="0" w:space="0" w:color="auto"/>
          </w:divBdr>
        </w:div>
        <w:div w:id="1020937793">
          <w:marLeft w:val="0"/>
          <w:marRight w:val="0"/>
          <w:marTop w:val="0"/>
          <w:marBottom w:val="0"/>
          <w:divBdr>
            <w:top w:val="none" w:sz="0" w:space="0" w:color="auto"/>
            <w:left w:val="none" w:sz="0" w:space="0" w:color="auto"/>
            <w:bottom w:val="none" w:sz="0" w:space="0" w:color="auto"/>
            <w:right w:val="none" w:sz="0" w:space="0" w:color="auto"/>
          </w:divBdr>
        </w:div>
        <w:div w:id="1513569820">
          <w:marLeft w:val="0"/>
          <w:marRight w:val="0"/>
          <w:marTop w:val="0"/>
          <w:marBottom w:val="0"/>
          <w:divBdr>
            <w:top w:val="none" w:sz="0" w:space="0" w:color="auto"/>
            <w:left w:val="none" w:sz="0" w:space="0" w:color="auto"/>
            <w:bottom w:val="none" w:sz="0" w:space="0" w:color="auto"/>
            <w:right w:val="none" w:sz="0" w:space="0" w:color="auto"/>
          </w:divBdr>
        </w:div>
        <w:div w:id="1288928624">
          <w:marLeft w:val="0"/>
          <w:marRight w:val="0"/>
          <w:marTop w:val="0"/>
          <w:marBottom w:val="0"/>
          <w:divBdr>
            <w:top w:val="none" w:sz="0" w:space="0" w:color="auto"/>
            <w:left w:val="none" w:sz="0" w:space="0" w:color="auto"/>
            <w:bottom w:val="none" w:sz="0" w:space="0" w:color="auto"/>
            <w:right w:val="none" w:sz="0" w:space="0" w:color="auto"/>
          </w:divBdr>
        </w:div>
        <w:div w:id="1854029046">
          <w:marLeft w:val="0"/>
          <w:marRight w:val="0"/>
          <w:marTop w:val="0"/>
          <w:marBottom w:val="0"/>
          <w:divBdr>
            <w:top w:val="none" w:sz="0" w:space="0" w:color="auto"/>
            <w:left w:val="none" w:sz="0" w:space="0" w:color="auto"/>
            <w:bottom w:val="none" w:sz="0" w:space="0" w:color="auto"/>
            <w:right w:val="none" w:sz="0" w:space="0" w:color="auto"/>
          </w:divBdr>
        </w:div>
        <w:div w:id="1031077943">
          <w:marLeft w:val="0"/>
          <w:marRight w:val="0"/>
          <w:marTop w:val="0"/>
          <w:marBottom w:val="0"/>
          <w:divBdr>
            <w:top w:val="none" w:sz="0" w:space="0" w:color="auto"/>
            <w:left w:val="none" w:sz="0" w:space="0" w:color="auto"/>
            <w:bottom w:val="none" w:sz="0" w:space="0" w:color="auto"/>
            <w:right w:val="none" w:sz="0" w:space="0" w:color="auto"/>
          </w:divBdr>
        </w:div>
        <w:div w:id="858080920">
          <w:marLeft w:val="0"/>
          <w:marRight w:val="0"/>
          <w:marTop w:val="0"/>
          <w:marBottom w:val="0"/>
          <w:divBdr>
            <w:top w:val="none" w:sz="0" w:space="0" w:color="auto"/>
            <w:left w:val="none" w:sz="0" w:space="0" w:color="auto"/>
            <w:bottom w:val="none" w:sz="0" w:space="0" w:color="auto"/>
            <w:right w:val="none" w:sz="0" w:space="0" w:color="auto"/>
          </w:divBdr>
        </w:div>
        <w:div w:id="1129207648">
          <w:marLeft w:val="0"/>
          <w:marRight w:val="0"/>
          <w:marTop w:val="0"/>
          <w:marBottom w:val="0"/>
          <w:divBdr>
            <w:top w:val="none" w:sz="0" w:space="0" w:color="auto"/>
            <w:left w:val="none" w:sz="0" w:space="0" w:color="auto"/>
            <w:bottom w:val="none" w:sz="0" w:space="0" w:color="auto"/>
            <w:right w:val="none" w:sz="0" w:space="0" w:color="auto"/>
          </w:divBdr>
        </w:div>
        <w:div w:id="615915172">
          <w:marLeft w:val="0"/>
          <w:marRight w:val="0"/>
          <w:marTop w:val="0"/>
          <w:marBottom w:val="0"/>
          <w:divBdr>
            <w:top w:val="none" w:sz="0" w:space="0" w:color="auto"/>
            <w:left w:val="none" w:sz="0" w:space="0" w:color="auto"/>
            <w:bottom w:val="none" w:sz="0" w:space="0" w:color="auto"/>
            <w:right w:val="none" w:sz="0" w:space="0" w:color="auto"/>
          </w:divBdr>
        </w:div>
        <w:div w:id="133178273">
          <w:marLeft w:val="0"/>
          <w:marRight w:val="0"/>
          <w:marTop w:val="0"/>
          <w:marBottom w:val="0"/>
          <w:divBdr>
            <w:top w:val="none" w:sz="0" w:space="0" w:color="auto"/>
            <w:left w:val="none" w:sz="0" w:space="0" w:color="auto"/>
            <w:bottom w:val="none" w:sz="0" w:space="0" w:color="auto"/>
            <w:right w:val="none" w:sz="0" w:space="0" w:color="auto"/>
          </w:divBdr>
        </w:div>
        <w:div w:id="1975716155">
          <w:marLeft w:val="0"/>
          <w:marRight w:val="0"/>
          <w:marTop w:val="0"/>
          <w:marBottom w:val="0"/>
          <w:divBdr>
            <w:top w:val="none" w:sz="0" w:space="0" w:color="auto"/>
            <w:left w:val="none" w:sz="0" w:space="0" w:color="auto"/>
            <w:bottom w:val="none" w:sz="0" w:space="0" w:color="auto"/>
            <w:right w:val="none" w:sz="0" w:space="0" w:color="auto"/>
          </w:divBdr>
        </w:div>
        <w:div w:id="970674770">
          <w:marLeft w:val="0"/>
          <w:marRight w:val="0"/>
          <w:marTop w:val="0"/>
          <w:marBottom w:val="0"/>
          <w:divBdr>
            <w:top w:val="none" w:sz="0" w:space="0" w:color="auto"/>
            <w:left w:val="none" w:sz="0" w:space="0" w:color="auto"/>
            <w:bottom w:val="none" w:sz="0" w:space="0" w:color="auto"/>
            <w:right w:val="none" w:sz="0" w:space="0" w:color="auto"/>
          </w:divBdr>
        </w:div>
        <w:div w:id="941648669">
          <w:marLeft w:val="0"/>
          <w:marRight w:val="0"/>
          <w:marTop w:val="0"/>
          <w:marBottom w:val="0"/>
          <w:divBdr>
            <w:top w:val="none" w:sz="0" w:space="0" w:color="auto"/>
            <w:left w:val="none" w:sz="0" w:space="0" w:color="auto"/>
            <w:bottom w:val="none" w:sz="0" w:space="0" w:color="auto"/>
            <w:right w:val="none" w:sz="0" w:space="0" w:color="auto"/>
          </w:divBdr>
        </w:div>
        <w:div w:id="1496650218">
          <w:marLeft w:val="0"/>
          <w:marRight w:val="0"/>
          <w:marTop w:val="0"/>
          <w:marBottom w:val="0"/>
          <w:divBdr>
            <w:top w:val="none" w:sz="0" w:space="0" w:color="auto"/>
            <w:left w:val="none" w:sz="0" w:space="0" w:color="auto"/>
            <w:bottom w:val="none" w:sz="0" w:space="0" w:color="auto"/>
            <w:right w:val="none" w:sz="0" w:space="0" w:color="auto"/>
          </w:divBdr>
        </w:div>
        <w:div w:id="1406683455">
          <w:marLeft w:val="0"/>
          <w:marRight w:val="0"/>
          <w:marTop w:val="0"/>
          <w:marBottom w:val="0"/>
          <w:divBdr>
            <w:top w:val="none" w:sz="0" w:space="0" w:color="auto"/>
            <w:left w:val="none" w:sz="0" w:space="0" w:color="auto"/>
            <w:bottom w:val="none" w:sz="0" w:space="0" w:color="auto"/>
            <w:right w:val="none" w:sz="0" w:space="0" w:color="auto"/>
          </w:divBdr>
        </w:div>
        <w:div w:id="354500401">
          <w:marLeft w:val="0"/>
          <w:marRight w:val="0"/>
          <w:marTop w:val="0"/>
          <w:marBottom w:val="0"/>
          <w:divBdr>
            <w:top w:val="none" w:sz="0" w:space="0" w:color="auto"/>
            <w:left w:val="none" w:sz="0" w:space="0" w:color="auto"/>
            <w:bottom w:val="none" w:sz="0" w:space="0" w:color="auto"/>
            <w:right w:val="none" w:sz="0" w:space="0" w:color="auto"/>
          </w:divBdr>
        </w:div>
        <w:div w:id="1262182720">
          <w:marLeft w:val="0"/>
          <w:marRight w:val="0"/>
          <w:marTop w:val="0"/>
          <w:marBottom w:val="0"/>
          <w:divBdr>
            <w:top w:val="none" w:sz="0" w:space="0" w:color="auto"/>
            <w:left w:val="none" w:sz="0" w:space="0" w:color="auto"/>
            <w:bottom w:val="none" w:sz="0" w:space="0" w:color="auto"/>
            <w:right w:val="none" w:sz="0" w:space="0" w:color="auto"/>
          </w:divBdr>
        </w:div>
        <w:div w:id="1912352651">
          <w:marLeft w:val="0"/>
          <w:marRight w:val="0"/>
          <w:marTop w:val="0"/>
          <w:marBottom w:val="0"/>
          <w:divBdr>
            <w:top w:val="none" w:sz="0" w:space="0" w:color="auto"/>
            <w:left w:val="none" w:sz="0" w:space="0" w:color="auto"/>
            <w:bottom w:val="none" w:sz="0" w:space="0" w:color="auto"/>
            <w:right w:val="none" w:sz="0" w:space="0" w:color="auto"/>
          </w:divBdr>
        </w:div>
        <w:div w:id="153498265">
          <w:marLeft w:val="0"/>
          <w:marRight w:val="0"/>
          <w:marTop w:val="0"/>
          <w:marBottom w:val="0"/>
          <w:divBdr>
            <w:top w:val="none" w:sz="0" w:space="0" w:color="auto"/>
            <w:left w:val="none" w:sz="0" w:space="0" w:color="auto"/>
            <w:bottom w:val="none" w:sz="0" w:space="0" w:color="auto"/>
            <w:right w:val="none" w:sz="0" w:space="0" w:color="auto"/>
          </w:divBdr>
        </w:div>
        <w:div w:id="983118116">
          <w:marLeft w:val="0"/>
          <w:marRight w:val="0"/>
          <w:marTop w:val="0"/>
          <w:marBottom w:val="0"/>
          <w:divBdr>
            <w:top w:val="none" w:sz="0" w:space="0" w:color="auto"/>
            <w:left w:val="none" w:sz="0" w:space="0" w:color="auto"/>
            <w:bottom w:val="none" w:sz="0" w:space="0" w:color="auto"/>
            <w:right w:val="none" w:sz="0" w:space="0" w:color="auto"/>
          </w:divBdr>
        </w:div>
        <w:div w:id="1323461356">
          <w:marLeft w:val="0"/>
          <w:marRight w:val="0"/>
          <w:marTop w:val="0"/>
          <w:marBottom w:val="0"/>
          <w:divBdr>
            <w:top w:val="none" w:sz="0" w:space="0" w:color="auto"/>
            <w:left w:val="none" w:sz="0" w:space="0" w:color="auto"/>
            <w:bottom w:val="none" w:sz="0" w:space="0" w:color="auto"/>
            <w:right w:val="none" w:sz="0" w:space="0" w:color="auto"/>
          </w:divBdr>
        </w:div>
        <w:div w:id="1990136524">
          <w:marLeft w:val="0"/>
          <w:marRight w:val="0"/>
          <w:marTop w:val="0"/>
          <w:marBottom w:val="0"/>
          <w:divBdr>
            <w:top w:val="none" w:sz="0" w:space="0" w:color="auto"/>
            <w:left w:val="none" w:sz="0" w:space="0" w:color="auto"/>
            <w:bottom w:val="none" w:sz="0" w:space="0" w:color="auto"/>
            <w:right w:val="none" w:sz="0" w:space="0" w:color="auto"/>
          </w:divBdr>
        </w:div>
        <w:div w:id="684406816">
          <w:marLeft w:val="0"/>
          <w:marRight w:val="0"/>
          <w:marTop w:val="0"/>
          <w:marBottom w:val="0"/>
          <w:divBdr>
            <w:top w:val="none" w:sz="0" w:space="0" w:color="auto"/>
            <w:left w:val="none" w:sz="0" w:space="0" w:color="auto"/>
            <w:bottom w:val="none" w:sz="0" w:space="0" w:color="auto"/>
            <w:right w:val="none" w:sz="0" w:space="0" w:color="auto"/>
          </w:divBdr>
        </w:div>
        <w:div w:id="1189371291">
          <w:marLeft w:val="0"/>
          <w:marRight w:val="0"/>
          <w:marTop w:val="0"/>
          <w:marBottom w:val="0"/>
          <w:divBdr>
            <w:top w:val="none" w:sz="0" w:space="0" w:color="auto"/>
            <w:left w:val="none" w:sz="0" w:space="0" w:color="auto"/>
            <w:bottom w:val="none" w:sz="0" w:space="0" w:color="auto"/>
            <w:right w:val="none" w:sz="0" w:space="0" w:color="auto"/>
          </w:divBdr>
        </w:div>
        <w:div w:id="488332892">
          <w:marLeft w:val="0"/>
          <w:marRight w:val="0"/>
          <w:marTop w:val="0"/>
          <w:marBottom w:val="0"/>
          <w:divBdr>
            <w:top w:val="none" w:sz="0" w:space="0" w:color="auto"/>
            <w:left w:val="none" w:sz="0" w:space="0" w:color="auto"/>
            <w:bottom w:val="none" w:sz="0" w:space="0" w:color="auto"/>
            <w:right w:val="none" w:sz="0" w:space="0" w:color="auto"/>
          </w:divBdr>
        </w:div>
        <w:div w:id="378624826">
          <w:marLeft w:val="0"/>
          <w:marRight w:val="0"/>
          <w:marTop w:val="0"/>
          <w:marBottom w:val="0"/>
          <w:divBdr>
            <w:top w:val="none" w:sz="0" w:space="0" w:color="auto"/>
            <w:left w:val="none" w:sz="0" w:space="0" w:color="auto"/>
            <w:bottom w:val="none" w:sz="0" w:space="0" w:color="auto"/>
            <w:right w:val="none" w:sz="0" w:space="0" w:color="auto"/>
          </w:divBdr>
        </w:div>
        <w:div w:id="1589121987">
          <w:marLeft w:val="0"/>
          <w:marRight w:val="0"/>
          <w:marTop w:val="0"/>
          <w:marBottom w:val="0"/>
          <w:divBdr>
            <w:top w:val="none" w:sz="0" w:space="0" w:color="auto"/>
            <w:left w:val="none" w:sz="0" w:space="0" w:color="auto"/>
            <w:bottom w:val="none" w:sz="0" w:space="0" w:color="auto"/>
            <w:right w:val="none" w:sz="0" w:space="0" w:color="auto"/>
          </w:divBdr>
        </w:div>
        <w:div w:id="568269235">
          <w:marLeft w:val="0"/>
          <w:marRight w:val="0"/>
          <w:marTop w:val="0"/>
          <w:marBottom w:val="0"/>
          <w:divBdr>
            <w:top w:val="none" w:sz="0" w:space="0" w:color="auto"/>
            <w:left w:val="none" w:sz="0" w:space="0" w:color="auto"/>
            <w:bottom w:val="none" w:sz="0" w:space="0" w:color="auto"/>
            <w:right w:val="none" w:sz="0" w:space="0" w:color="auto"/>
          </w:divBdr>
        </w:div>
        <w:div w:id="1938058972">
          <w:marLeft w:val="0"/>
          <w:marRight w:val="0"/>
          <w:marTop w:val="0"/>
          <w:marBottom w:val="0"/>
          <w:divBdr>
            <w:top w:val="none" w:sz="0" w:space="0" w:color="auto"/>
            <w:left w:val="none" w:sz="0" w:space="0" w:color="auto"/>
            <w:bottom w:val="none" w:sz="0" w:space="0" w:color="auto"/>
            <w:right w:val="none" w:sz="0" w:space="0" w:color="auto"/>
          </w:divBdr>
        </w:div>
        <w:div w:id="556165069">
          <w:marLeft w:val="0"/>
          <w:marRight w:val="0"/>
          <w:marTop w:val="0"/>
          <w:marBottom w:val="0"/>
          <w:divBdr>
            <w:top w:val="none" w:sz="0" w:space="0" w:color="auto"/>
            <w:left w:val="none" w:sz="0" w:space="0" w:color="auto"/>
            <w:bottom w:val="none" w:sz="0" w:space="0" w:color="auto"/>
            <w:right w:val="none" w:sz="0" w:space="0" w:color="auto"/>
          </w:divBdr>
        </w:div>
        <w:div w:id="1422721763">
          <w:marLeft w:val="0"/>
          <w:marRight w:val="0"/>
          <w:marTop w:val="0"/>
          <w:marBottom w:val="0"/>
          <w:divBdr>
            <w:top w:val="none" w:sz="0" w:space="0" w:color="auto"/>
            <w:left w:val="none" w:sz="0" w:space="0" w:color="auto"/>
            <w:bottom w:val="none" w:sz="0" w:space="0" w:color="auto"/>
            <w:right w:val="none" w:sz="0" w:space="0" w:color="auto"/>
          </w:divBdr>
        </w:div>
        <w:div w:id="1460341269">
          <w:marLeft w:val="0"/>
          <w:marRight w:val="0"/>
          <w:marTop w:val="0"/>
          <w:marBottom w:val="0"/>
          <w:divBdr>
            <w:top w:val="none" w:sz="0" w:space="0" w:color="auto"/>
            <w:left w:val="none" w:sz="0" w:space="0" w:color="auto"/>
            <w:bottom w:val="none" w:sz="0" w:space="0" w:color="auto"/>
            <w:right w:val="none" w:sz="0" w:space="0" w:color="auto"/>
          </w:divBdr>
        </w:div>
        <w:div w:id="1315570657">
          <w:marLeft w:val="0"/>
          <w:marRight w:val="0"/>
          <w:marTop w:val="0"/>
          <w:marBottom w:val="0"/>
          <w:divBdr>
            <w:top w:val="none" w:sz="0" w:space="0" w:color="auto"/>
            <w:left w:val="none" w:sz="0" w:space="0" w:color="auto"/>
            <w:bottom w:val="none" w:sz="0" w:space="0" w:color="auto"/>
            <w:right w:val="none" w:sz="0" w:space="0" w:color="auto"/>
          </w:divBdr>
        </w:div>
        <w:div w:id="1551260992">
          <w:marLeft w:val="0"/>
          <w:marRight w:val="0"/>
          <w:marTop w:val="0"/>
          <w:marBottom w:val="0"/>
          <w:divBdr>
            <w:top w:val="none" w:sz="0" w:space="0" w:color="auto"/>
            <w:left w:val="none" w:sz="0" w:space="0" w:color="auto"/>
            <w:bottom w:val="none" w:sz="0" w:space="0" w:color="auto"/>
            <w:right w:val="none" w:sz="0" w:space="0" w:color="auto"/>
          </w:divBdr>
        </w:div>
        <w:div w:id="203836581">
          <w:marLeft w:val="0"/>
          <w:marRight w:val="0"/>
          <w:marTop w:val="0"/>
          <w:marBottom w:val="0"/>
          <w:divBdr>
            <w:top w:val="none" w:sz="0" w:space="0" w:color="auto"/>
            <w:left w:val="none" w:sz="0" w:space="0" w:color="auto"/>
            <w:bottom w:val="none" w:sz="0" w:space="0" w:color="auto"/>
            <w:right w:val="none" w:sz="0" w:space="0" w:color="auto"/>
          </w:divBdr>
        </w:div>
        <w:div w:id="1918057601">
          <w:marLeft w:val="0"/>
          <w:marRight w:val="0"/>
          <w:marTop w:val="0"/>
          <w:marBottom w:val="0"/>
          <w:divBdr>
            <w:top w:val="none" w:sz="0" w:space="0" w:color="auto"/>
            <w:left w:val="none" w:sz="0" w:space="0" w:color="auto"/>
            <w:bottom w:val="none" w:sz="0" w:space="0" w:color="auto"/>
            <w:right w:val="none" w:sz="0" w:space="0" w:color="auto"/>
          </w:divBdr>
        </w:div>
      </w:divsChild>
    </w:div>
    <w:div w:id="1040781854">
      <w:bodyDiv w:val="1"/>
      <w:marLeft w:val="0"/>
      <w:marRight w:val="0"/>
      <w:marTop w:val="0"/>
      <w:marBottom w:val="0"/>
      <w:divBdr>
        <w:top w:val="none" w:sz="0" w:space="0" w:color="auto"/>
        <w:left w:val="none" w:sz="0" w:space="0" w:color="auto"/>
        <w:bottom w:val="none" w:sz="0" w:space="0" w:color="auto"/>
        <w:right w:val="none" w:sz="0" w:space="0" w:color="auto"/>
      </w:divBdr>
    </w:div>
    <w:div w:id="1069814105">
      <w:bodyDiv w:val="1"/>
      <w:marLeft w:val="0"/>
      <w:marRight w:val="0"/>
      <w:marTop w:val="0"/>
      <w:marBottom w:val="0"/>
      <w:divBdr>
        <w:top w:val="none" w:sz="0" w:space="0" w:color="auto"/>
        <w:left w:val="none" w:sz="0" w:space="0" w:color="auto"/>
        <w:bottom w:val="none" w:sz="0" w:space="0" w:color="auto"/>
        <w:right w:val="none" w:sz="0" w:space="0" w:color="auto"/>
      </w:divBdr>
      <w:divsChild>
        <w:div w:id="1801218183">
          <w:marLeft w:val="0"/>
          <w:marRight w:val="0"/>
          <w:marTop w:val="0"/>
          <w:marBottom w:val="0"/>
          <w:divBdr>
            <w:top w:val="none" w:sz="0" w:space="0" w:color="auto"/>
            <w:left w:val="none" w:sz="0" w:space="0" w:color="auto"/>
            <w:bottom w:val="none" w:sz="0" w:space="0" w:color="auto"/>
            <w:right w:val="none" w:sz="0" w:space="0" w:color="auto"/>
          </w:divBdr>
        </w:div>
        <w:div w:id="394208328">
          <w:marLeft w:val="0"/>
          <w:marRight w:val="0"/>
          <w:marTop w:val="0"/>
          <w:marBottom w:val="0"/>
          <w:divBdr>
            <w:top w:val="none" w:sz="0" w:space="0" w:color="auto"/>
            <w:left w:val="none" w:sz="0" w:space="0" w:color="auto"/>
            <w:bottom w:val="none" w:sz="0" w:space="0" w:color="auto"/>
            <w:right w:val="none" w:sz="0" w:space="0" w:color="auto"/>
          </w:divBdr>
        </w:div>
        <w:div w:id="21010959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londonmet.ac.uk/external-examiners/media/london-metropolitan-university/london-met-documents/professional-service-departments/academic-registry/external-examiners/Travel,-Subsistence,-Hospitality-and-Expenses-Policy-and-Procedures-Manual.pdf" TargetMode="Externa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4A1E8-93B9-7948-BCB2-4BCCDCF20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5</Pages>
  <Words>1288</Words>
  <Characters>7344</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London Metropolitan University</Company>
  <LinksUpToDate>false</LinksUpToDate>
  <CharactersWithSpaces>8615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Turner</dc:creator>
  <cp:lastModifiedBy>Ruth Kailla</cp:lastModifiedBy>
  <cp:revision>17</cp:revision>
  <cp:lastPrinted>2016-03-18T11:16:00Z</cp:lastPrinted>
  <dcterms:created xsi:type="dcterms:W3CDTF">2019-04-30T11:48:00Z</dcterms:created>
  <dcterms:modified xsi:type="dcterms:W3CDTF">2021-09-06T11:48:00Z</dcterms:modified>
</cp:coreProperties>
</file>