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E7AA" w14:textId="77777777" w:rsidR="00555ECC" w:rsidRPr="00351D6D" w:rsidRDefault="005C103B" w:rsidP="00616FE5">
      <w:pPr>
        <w:pStyle w:val="Heading1"/>
        <w:rPr>
          <w:sz w:val="32"/>
          <w:szCs w:val="32"/>
        </w:rPr>
      </w:pPr>
      <w:r w:rsidRPr="00351D6D">
        <w:rPr>
          <w:sz w:val="32"/>
          <w:szCs w:val="32"/>
        </w:rPr>
        <w:t>Collaborative Site Visit Report</w:t>
      </w:r>
    </w:p>
    <w:p w14:paraId="606A54E2" w14:textId="77777777" w:rsidR="00524AA1" w:rsidRPr="00351D6D" w:rsidRDefault="005C103B" w:rsidP="00701949">
      <w:pPr>
        <w:spacing w:before="240" w:after="240"/>
        <w:jc w:val="both"/>
        <w:rPr>
          <w:sz w:val="24"/>
        </w:rPr>
      </w:pPr>
      <w:r w:rsidRPr="00351D6D">
        <w:rPr>
          <w:sz w:val="24"/>
        </w:rPr>
        <w:t xml:space="preserve">A Collaborative Site Visit Report should be completed </w:t>
      </w:r>
      <w:r w:rsidR="00524AA1" w:rsidRPr="00351D6D">
        <w:rPr>
          <w:sz w:val="24"/>
        </w:rPr>
        <w:t>in the following scenarios:</w:t>
      </w:r>
    </w:p>
    <w:p w14:paraId="4E7F286C" w14:textId="77777777" w:rsidR="00524AA1" w:rsidRPr="00351D6D" w:rsidRDefault="00524AA1" w:rsidP="00701949">
      <w:pPr>
        <w:pStyle w:val="ColorfulList-Accent11"/>
        <w:widowControl/>
        <w:numPr>
          <w:ilvl w:val="0"/>
          <w:numId w:val="9"/>
        </w:numPr>
        <w:suppressAutoHyphens w:val="0"/>
        <w:spacing w:before="240" w:after="240"/>
        <w:ind w:left="709"/>
        <w:contextualSpacing w:val="0"/>
        <w:jc w:val="both"/>
        <w:rPr>
          <w:szCs w:val="24"/>
        </w:rPr>
      </w:pPr>
      <w:r w:rsidRPr="00351D6D">
        <w:rPr>
          <w:szCs w:val="24"/>
        </w:rPr>
        <w:t>As part of the due diligence process of a prospective collaborative academic partner</w:t>
      </w:r>
    </w:p>
    <w:p w14:paraId="7F3E9C9C" w14:textId="77777777" w:rsidR="00524AA1" w:rsidRPr="00351D6D" w:rsidRDefault="00524AA1" w:rsidP="00701949">
      <w:pPr>
        <w:pStyle w:val="ColorfulList-Accent11"/>
        <w:widowControl/>
        <w:numPr>
          <w:ilvl w:val="0"/>
          <w:numId w:val="9"/>
        </w:numPr>
        <w:suppressAutoHyphens w:val="0"/>
        <w:spacing w:before="240" w:after="240"/>
        <w:ind w:left="709"/>
        <w:contextualSpacing w:val="0"/>
        <w:jc w:val="both"/>
        <w:rPr>
          <w:szCs w:val="24"/>
        </w:rPr>
      </w:pPr>
      <w:r w:rsidRPr="00351D6D">
        <w:rPr>
          <w:szCs w:val="24"/>
        </w:rPr>
        <w:t xml:space="preserve">When an existing collaborative academic partner moves to a new site </w:t>
      </w:r>
    </w:p>
    <w:p w14:paraId="200B03A9" w14:textId="77777777" w:rsidR="00524AA1" w:rsidRPr="00351D6D" w:rsidRDefault="00524AA1" w:rsidP="00701949">
      <w:pPr>
        <w:pStyle w:val="ColorfulList-Accent11"/>
        <w:widowControl/>
        <w:numPr>
          <w:ilvl w:val="0"/>
          <w:numId w:val="9"/>
        </w:numPr>
        <w:suppressAutoHyphens w:val="0"/>
        <w:spacing w:before="240" w:after="240"/>
        <w:ind w:left="709"/>
        <w:contextualSpacing w:val="0"/>
        <w:jc w:val="both"/>
        <w:rPr>
          <w:szCs w:val="24"/>
        </w:rPr>
      </w:pPr>
      <w:r w:rsidRPr="00351D6D">
        <w:rPr>
          <w:szCs w:val="24"/>
        </w:rPr>
        <w:t>When an existing collaborative academic partner wishes to deliver London Met provision at an additional site.</w:t>
      </w:r>
    </w:p>
    <w:p w14:paraId="264E2833" w14:textId="269D1870" w:rsidR="005C103B" w:rsidRPr="00351D6D" w:rsidRDefault="00524AA1" w:rsidP="00701949">
      <w:pPr>
        <w:spacing w:before="240" w:after="240"/>
        <w:jc w:val="both"/>
        <w:rPr>
          <w:sz w:val="24"/>
        </w:rPr>
      </w:pPr>
      <w:r w:rsidRPr="00351D6D">
        <w:rPr>
          <w:sz w:val="24"/>
        </w:rPr>
        <w:t xml:space="preserve">The </w:t>
      </w:r>
      <w:r w:rsidR="005C103B" w:rsidRPr="00351D6D">
        <w:rPr>
          <w:sz w:val="24"/>
        </w:rPr>
        <w:t xml:space="preserve">Head of Partnerships </w:t>
      </w:r>
      <w:r w:rsidRPr="00351D6D">
        <w:rPr>
          <w:sz w:val="24"/>
        </w:rPr>
        <w:t xml:space="preserve">should complete the form and submit with </w:t>
      </w:r>
      <w:r w:rsidR="005C103B" w:rsidRPr="00351D6D">
        <w:rPr>
          <w:sz w:val="24"/>
        </w:rPr>
        <w:t xml:space="preserve">supporting paperwork to the </w:t>
      </w:r>
      <w:r w:rsidR="00B91019">
        <w:rPr>
          <w:sz w:val="24"/>
        </w:rPr>
        <w:t xml:space="preserve">AQD Partnerships Team </w:t>
      </w:r>
      <w:r w:rsidR="005C103B" w:rsidRPr="00351D6D">
        <w:rPr>
          <w:sz w:val="24"/>
        </w:rPr>
        <w:t xml:space="preserve">- </w:t>
      </w:r>
      <w:hyperlink r:id="rId9" w:history="1">
        <w:r w:rsidR="005C103B" w:rsidRPr="00351D6D">
          <w:rPr>
            <w:rStyle w:val="Hyperlink"/>
            <w:sz w:val="24"/>
          </w:rPr>
          <w:t>r.kailla@londonmet.ac.uk</w:t>
        </w:r>
      </w:hyperlink>
      <w:r w:rsidR="00B91019">
        <w:rPr>
          <w:rStyle w:val="Hyperlink"/>
          <w:sz w:val="24"/>
        </w:rPr>
        <w:t>, s.gambie@londonmet.ac.uk</w:t>
      </w:r>
      <w:r w:rsidR="005C103B" w:rsidRPr="00351D6D">
        <w:rPr>
          <w:sz w:val="24"/>
        </w:rPr>
        <w:t xml:space="preserve"> or </w:t>
      </w:r>
      <w:hyperlink r:id="rId10" w:history="1">
        <w:r w:rsidR="005C103B" w:rsidRPr="00351D6D">
          <w:rPr>
            <w:rStyle w:val="Hyperlink"/>
            <w:sz w:val="24"/>
          </w:rPr>
          <w:t>aqdpartnerships@londonmet.ac.uk</w:t>
        </w:r>
      </w:hyperlink>
      <w:r w:rsidR="00FB1960" w:rsidRPr="00351D6D">
        <w:rPr>
          <w:sz w:val="24"/>
        </w:rPr>
        <w:t xml:space="preserve">. Please delete any text in </w:t>
      </w:r>
      <w:r w:rsidR="00FB1960" w:rsidRPr="00351D6D">
        <w:rPr>
          <w:i/>
          <w:color w:val="1F4E79"/>
          <w:sz w:val="24"/>
        </w:rPr>
        <w:t xml:space="preserve">blue italics </w:t>
      </w:r>
      <w:r w:rsidR="00FB1960" w:rsidRPr="00351D6D">
        <w:rPr>
          <w:sz w:val="24"/>
        </w:rPr>
        <w:t>before submitting the completed form.</w:t>
      </w:r>
    </w:p>
    <w:p w14:paraId="18407730" w14:textId="43C0BE34" w:rsidR="005C103B" w:rsidRPr="00351D6D" w:rsidRDefault="005C103B" w:rsidP="00701949">
      <w:pPr>
        <w:spacing w:before="240" w:after="240"/>
        <w:jc w:val="both"/>
        <w:rPr>
          <w:sz w:val="24"/>
        </w:rPr>
      </w:pPr>
      <w:r w:rsidRPr="00351D6D">
        <w:rPr>
          <w:sz w:val="24"/>
        </w:rPr>
        <w:t>The report will be received and considered by the CTPSC on behalf of the LTQ Committee.</w:t>
      </w:r>
      <w:r w:rsidR="00FB1960" w:rsidRPr="00351D6D">
        <w:rPr>
          <w:sz w:val="24"/>
        </w:rPr>
        <w:t xml:space="preserve"> </w:t>
      </w:r>
    </w:p>
    <w:p w14:paraId="23494664" w14:textId="652908E0" w:rsidR="00F837A0" w:rsidRPr="00351D6D" w:rsidRDefault="00F837A0" w:rsidP="00701949">
      <w:pPr>
        <w:pStyle w:val="Heading2"/>
      </w:pPr>
      <w:r w:rsidRPr="004F2F6C">
        <w:t>Site Visit Report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526"/>
        <w:gridCol w:w="5864"/>
      </w:tblGrid>
      <w:tr w:rsidR="00F837A0" w:rsidRPr="00351D6D" w14:paraId="4800B3CE" w14:textId="77777777" w:rsidTr="00B91019">
        <w:tc>
          <w:tcPr>
            <w:tcW w:w="3526" w:type="dxa"/>
            <w:shd w:val="clear" w:color="auto" w:fill="DEEAF6" w:themeFill="accent5" w:themeFillTint="33"/>
          </w:tcPr>
          <w:p w14:paraId="1ABA335C" w14:textId="77777777" w:rsidR="00F837A0" w:rsidRPr="00351D6D" w:rsidRDefault="00F837A0" w:rsidP="00F837A0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Site Visit Date</w:t>
            </w:r>
          </w:p>
        </w:tc>
        <w:tc>
          <w:tcPr>
            <w:tcW w:w="5864" w:type="dxa"/>
          </w:tcPr>
          <w:p w14:paraId="74510F5C" w14:textId="77777777" w:rsidR="00F837A0" w:rsidRPr="00351D6D" w:rsidRDefault="00F837A0" w:rsidP="00F837A0">
            <w:pPr>
              <w:tabs>
                <w:tab w:val="left" w:pos="567"/>
              </w:tabs>
              <w:rPr>
                <w:rFonts w:eastAsia="SimSun"/>
                <w:i/>
                <w:color w:val="1F4E79"/>
                <w:sz w:val="24"/>
              </w:rPr>
            </w:pPr>
            <w:r w:rsidRPr="00351D6D">
              <w:rPr>
                <w:rFonts w:eastAsia="SimSun"/>
                <w:i/>
                <w:color w:val="1F4E79"/>
                <w:sz w:val="24"/>
              </w:rPr>
              <w:t>Enter date</w:t>
            </w:r>
          </w:p>
          <w:p w14:paraId="64C72C70" w14:textId="77777777" w:rsidR="00F837A0" w:rsidRPr="00351D6D" w:rsidRDefault="00F837A0" w:rsidP="00F837A0">
            <w:pPr>
              <w:tabs>
                <w:tab w:val="left" w:pos="567"/>
              </w:tabs>
              <w:rPr>
                <w:rFonts w:eastAsia="SimSun"/>
                <w:i/>
                <w:color w:val="1F4E79"/>
                <w:sz w:val="24"/>
              </w:rPr>
            </w:pPr>
          </w:p>
        </w:tc>
      </w:tr>
    </w:tbl>
    <w:p w14:paraId="133128D2" w14:textId="7A4FD59F" w:rsidR="00CC2E9F" w:rsidRPr="00351D6D" w:rsidRDefault="00701949" w:rsidP="00701949">
      <w:pPr>
        <w:pStyle w:val="Heading3"/>
      </w:pPr>
      <w:r>
        <w:t>Collaborative Academic Partner Details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526"/>
        <w:gridCol w:w="5864"/>
      </w:tblGrid>
      <w:tr w:rsidR="005C103B" w:rsidRPr="00351D6D" w14:paraId="1ACCADA5" w14:textId="77777777" w:rsidTr="00B91019">
        <w:tc>
          <w:tcPr>
            <w:tcW w:w="3526" w:type="dxa"/>
            <w:shd w:val="clear" w:color="auto" w:fill="DEEAF6" w:themeFill="accent5" w:themeFillTint="33"/>
          </w:tcPr>
          <w:p w14:paraId="528E156A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Name of Collaborative Academic Partner</w:t>
            </w:r>
          </w:p>
        </w:tc>
        <w:tc>
          <w:tcPr>
            <w:tcW w:w="5864" w:type="dxa"/>
          </w:tcPr>
          <w:p w14:paraId="2FD85F4C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  <w:tr w:rsidR="005C103B" w:rsidRPr="00351D6D" w14:paraId="0F24F9F5" w14:textId="77777777" w:rsidTr="00B91019">
        <w:trPr>
          <w:trHeight w:val="548"/>
        </w:trPr>
        <w:tc>
          <w:tcPr>
            <w:tcW w:w="3526" w:type="dxa"/>
            <w:shd w:val="clear" w:color="auto" w:fill="DEEAF6" w:themeFill="accent5" w:themeFillTint="33"/>
          </w:tcPr>
          <w:p w14:paraId="392E4DE9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Registered address of Partner</w:t>
            </w:r>
          </w:p>
        </w:tc>
        <w:tc>
          <w:tcPr>
            <w:tcW w:w="5864" w:type="dxa"/>
          </w:tcPr>
          <w:p w14:paraId="406FBB9C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  <w:p w14:paraId="197D32F4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  <w:p w14:paraId="731887F7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  <w:tr w:rsidR="005C103B" w:rsidRPr="00351D6D" w14:paraId="6B5CEF62" w14:textId="77777777" w:rsidTr="00B91019">
        <w:trPr>
          <w:trHeight w:val="721"/>
        </w:trPr>
        <w:tc>
          <w:tcPr>
            <w:tcW w:w="3526" w:type="dxa"/>
            <w:shd w:val="clear" w:color="auto" w:fill="DEEAF6" w:themeFill="accent5" w:themeFillTint="33"/>
          </w:tcPr>
          <w:p w14:paraId="1895DCC9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Website address</w:t>
            </w:r>
          </w:p>
        </w:tc>
        <w:tc>
          <w:tcPr>
            <w:tcW w:w="5864" w:type="dxa"/>
          </w:tcPr>
          <w:p w14:paraId="4843C803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  <w:tr w:rsidR="005C103B" w:rsidRPr="00351D6D" w14:paraId="007E2645" w14:textId="77777777" w:rsidTr="00B91019">
        <w:trPr>
          <w:trHeight w:val="986"/>
        </w:trPr>
        <w:tc>
          <w:tcPr>
            <w:tcW w:w="3526" w:type="dxa"/>
            <w:shd w:val="clear" w:color="auto" w:fill="DEEAF6" w:themeFill="accent5" w:themeFillTint="33"/>
          </w:tcPr>
          <w:p w14:paraId="675869B3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Collaborative Academic Partner Representative details</w:t>
            </w:r>
          </w:p>
        </w:tc>
        <w:tc>
          <w:tcPr>
            <w:tcW w:w="5864" w:type="dxa"/>
          </w:tcPr>
          <w:p w14:paraId="45DBF5D5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>Name:</w:t>
            </w:r>
          </w:p>
          <w:p w14:paraId="2272C53F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>Telephone:</w:t>
            </w:r>
          </w:p>
          <w:p w14:paraId="2805C5B3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>Email:</w:t>
            </w:r>
          </w:p>
        </w:tc>
      </w:tr>
      <w:tr w:rsidR="005C103B" w:rsidRPr="00351D6D" w14:paraId="500D3C90" w14:textId="77777777" w:rsidTr="00B91019">
        <w:trPr>
          <w:trHeight w:val="856"/>
        </w:trPr>
        <w:tc>
          <w:tcPr>
            <w:tcW w:w="3526" w:type="dxa"/>
            <w:shd w:val="clear" w:color="auto" w:fill="DEEAF6" w:themeFill="accent5" w:themeFillTint="33"/>
          </w:tcPr>
          <w:p w14:paraId="028EC810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Institutional approval date</w:t>
            </w:r>
            <w:r w:rsidR="00524AA1" w:rsidRPr="00351D6D">
              <w:rPr>
                <w:rFonts w:eastAsia="SimSun"/>
                <w:b/>
                <w:sz w:val="24"/>
              </w:rPr>
              <w:t xml:space="preserve"> (applicable to existing partnership)</w:t>
            </w:r>
          </w:p>
        </w:tc>
        <w:tc>
          <w:tcPr>
            <w:tcW w:w="5864" w:type="dxa"/>
          </w:tcPr>
          <w:p w14:paraId="3A9DBA9F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</w:tbl>
    <w:p w14:paraId="79A3C9FD" w14:textId="76ED9A36" w:rsidR="00701949" w:rsidRDefault="00756183" w:rsidP="00756183">
      <w:pPr>
        <w:pStyle w:val="Heading3"/>
      </w:pPr>
      <w:r>
        <w:t>Proposed new or additional teaching site(s) or campus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526"/>
        <w:gridCol w:w="5864"/>
      </w:tblGrid>
      <w:tr w:rsidR="00756183" w:rsidRPr="00351D6D" w14:paraId="443DA7E7" w14:textId="77777777" w:rsidTr="00B91019">
        <w:trPr>
          <w:trHeight w:val="1072"/>
        </w:trPr>
        <w:tc>
          <w:tcPr>
            <w:tcW w:w="3526" w:type="dxa"/>
            <w:shd w:val="clear" w:color="auto" w:fill="DEEAF6" w:themeFill="accent5" w:themeFillTint="33"/>
          </w:tcPr>
          <w:p w14:paraId="172D51E9" w14:textId="77777777" w:rsidR="00756183" w:rsidRPr="00351D6D" w:rsidRDefault="00756183" w:rsidP="00D11AB1">
            <w:pPr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Rationale for delivering London Met courses at the new or additional site/ campus</w:t>
            </w:r>
          </w:p>
        </w:tc>
        <w:tc>
          <w:tcPr>
            <w:tcW w:w="5864" w:type="dxa"/>
          </w:tcPr>
          <w:p w14:paraId="519E2F01" w14:textId="77777777" w:rsidR="00756183" w:rsidRPr="00351D6D" w:rsidRDefault="00756183" w:rsidP="00D11AB1">
            <w:pPr>
              <w:rPr>
                <w:rFonts w:eastAsia="SimSun"/>
                <w:b/>
                <w:sz w:val="24"/>
              </w:rPr>
            </w:pPr>
          </w:p>
          <w:p w14:paraId="4ADC4718" w14:textId="77777777" w:rsidR="00756183" w:rsidRPr="00351D6D" w:rsidRDefault="00756183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  <w:p w14:paraId="7FA05083" w14:textId="77777777" w:rsidR="00756183" w:rsidRPr="00351D6D" w:rsidRDefault="00756183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</w:tr>
    </w:tbl>
    <w:p w14:paraId="1441F032" w14:textId="77777777" w:rsidR="00756183" w:rsidRDefault="00756183"/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526"/>
        <w:gridCol w:w="3053"/>
        <w:gridCol w:w="2811"/>
      </w:tblGrid>
      <w:tr w:rsidR="00524AA1" w:rsidRPr="00351D6D" w14:paraId="687865EC" w14:textId="77777777" w:rsidTr="00B91019">
        <w:tc>
          <w:tcPr>
            <w:tcW w:w="3526" w:type="dxa"/>
            <w:shd w:val="clear" w:color="auto" w:fill="DEEAF6" w:themeFill="accent5" w:themeFillTint="33"/>
          </w:tcPr>
          <w:p w14:paraId="0C5F1B91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lastRenderedPageBreak/>
              <w:t>Teaching location address</w:t>
            </w:r>
          </w:p>
        </w:tc>
        <w:tc>
          <w:tcPr>
            <w:tcW w:w="3053" w:type="dxa"/>
            <w:shd w:val="clear" w:color="auto" w:fill="DEEAF6" w:themeFill="accent5" w:themeFillTint="33"/>
          </w:tcPr>
          <w:p w14:paraId="37B14A91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Course(s) to be delivered at the proposed new site or campus</w:t>
            </w:r>
          </w:p>
        </w:tc>
        <w:tc>
          <w:tcPr>
            <w:tcW w:w="2811" w:type="dxa"/>
            <w:shd w:val="clear" w:color="auto" w:fill="DEEAF6" w:themeFill="accent5" w:themeFillTint="33"/>
          </w:tcPr>
          <w:p w14:paraId="27865BB1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Proposed start date</w:t>
            </w:r>
          </w:p>
        </w:tc>
      </w:tr>
      <w:tr w:rsidR="00524AA1" w:rsidRPr="00351D6D" w14:paraId="485BF79F" w14:textId="77777777" w:rsidTr="00B91019">
        <w:trPr>
          <w:trHeight w:val="715"/>
        </w:trPr>
        <w:tc>
          <w:tcPr>
            <w:tcW w:w="3526" w:type="dxa"/>
          </w:tcPr>
          <w:p w14:paraId="6DEAF9A8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  <w:p w14:paraId="6A788396" w14:textId="77777777" w:rsidR="00524AA1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1.</w:t>
            </w:r>
          </w:p>
        </w:tc>
        <w:tc>
          <w:tcPr>
            <w:tcW w:w="3053" w:type="dxa"/>
          </w:tcPr>
          <w:p w14:paraId="2C5CFE84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  <w:tc>
          <w:tcPr>
            <w:tcW w:w="2811" w:type="dxa"/>
          </w:tcPr>
          <w:p w14:paraId="069CCC72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  <w:tr w:rsidR="00524AA1" w:rsidRPr="00351D6D" w14:paraId="337D4920" w14:textId="77777777" w:rsidTr="00B91019">
        <w:tc>
          <w:tcPr>
            <w:tcW w:w="3526" w:type="dxa"/>
          </w:tcPr>
          <w:p w14:paraId="0B37702C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  <w:p w14:paraId="68D7008E" w14:textId="77777777" w:rsidR="00524AA1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 xml:space="preserve">2. </w:t>
            </w:r>
          </w:p>
          <w:p w14:paraId="1B3D26BF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  <w:tc>
          <w:tcPr>
            <w:tcW w:w="3053" w:type="dxa"/>
          </w:tcPr>
          <w:p w14:paraId="14043B17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  <w:tc>
          <w:tcPr>
            <w:tcW w:w="2811" w:type="dxa"/>
          </w:tcPr>
          <w:p w14:paraId="015BA2B2" w14:textId="77777777" w:rsidR="00524AA1" w:rsidRPr="00351D6D" w:rsidRDefault="00524AA1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  <w:tr w:rsidR="00CC2E9F" w:rsidRPr="00351D6D" w14:paraId="3A4C5FE5" w14:textId="77777777" w:rsidTr="00B91019">
        <w:tc>
          <w:tcPr>
            <w:tcW w:w="3526" w:type="dxa"/>
          </w:tcPr>
          <w:p w14:paraId="686B2EE2" w14:textId="77777777" w:rsidR="00CC2E9F" w:rsidRPr="00351D6D" w:rsidRDefault="00CC2E9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  <w:p w14:paraId="72F28CC5" w14:textId="77777777" w:rsidR="00CC2E9F" w:rsidRPr="00351D6D" w:rsidRDefault="00CC2E9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3.</w:t>
            </w:r>
          </w:p>
          <w:p w14:paraId="5E0F630A" w14:textId="77777777" w:rsidR="00CC2E9F" w:rsidRPr="00351D6D" w:rsidRDefault="00CC2E9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  <w:tc>
          <w:tcPr>
            <w:tcW w:w="3053" w:type="dxa"/>
          </w:tcPr>
          <w:p w14:paraId="0F57720B" w14:textId="77777777" w:rsidR="00CC2E9F" w:rsidRPr="00351D6D" w:rsidRDefault="00CC2E9F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  <w:tc>
          <w:tcPr>
            <w:tcW w:w="2811" w:type="dxa"/>
          </w:tcPr>
          <w:p w14:paraId="28BEC9B1" w14:textId="77777777" w:rsidR="00CC2E9F" w:rsidRPr="00351D6D" w:rsidRDefault="00CC2E9F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</w:p>
        </w:tc>
      </w:tr>
    </w:tbl>
    <w:p w14:paraId="3C7E1A8C" w14:textId="061AF6E8" w:rsidR="00756183" w:rsidRDefault="00756183" w:rsidP="00756183">
      <w:pPr>
        <w:pStyle w:val="Heading3"/>
      </w:pPr>
      <w:r>
        <w:t>Details on current provision (for approved/existing partnerships)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526"/>
        <w:gridCol w:w="5864"/>
      </w:tblGrid>
      <w:tr w:rsidR="005C103B" w:rsidRPr="00351D6D" w14:paraId="6AEB2DF9" w14:textId="77777777" w:rsidTr="00B91019">
        <w:trPr>
          <w:trHeight w:val="426"/>
        </w:trPr>
        <w:tc>
          <w:tcPr>
            <w:tcW w:w="3526" w:type="dxa"/>
            <w:shd w:val="clear" w:color="auto" w:fill="DEEAF6" w:themeFill="accent5" w:themeFillTint="33"/>
          </w:tcPr>
          <w:p w14:paraId="4E7D671C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School(s) currently in partnership with the Collaborative Academic Partner e.g. Guildhall School of Business and Law</w:t>
            </w:r>
          </w:p>
        </w:tc>
        <w:tc>
          <w:tcPr>
            <w:tcW w:w="5864" w:type="dxa"/>
          </w:tcPr>
          <w:p w14:paraId="3BE97942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>1.</w:t>
            </w:r>
          </w:p>
          <w:p w14:paraId="06DDBBE3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>2.</w:t>
            </w:r>
          </w:p>
          <w:p w14:paraId="037D9DF4" w14:textId="77777777" w:rsidR="005C103B" w:rsidRPr="00351D6D" w:rsidRDefault="005C103B" w:rsidP="00D11AB1">
            <w:pPr>
              <w:tabs>
                <w:tab w:val="left" w:pos="567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>3.</w:t>
            </w:r>
          </w:p>
          <w:p w14:paraId="05214CBF" w14:textId="77777777" w:rsidR="00421B47" w:rsidRPr="00351D6D" w:rsidRDefault="005C103B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sz w:val="24"/>
              </w:rPr>
              <w:t>4.</w:t>
            </w:r>
          </w:p>
          <w:p w14:paraId="6989EA37" w14:textId="77777777" w:rsidR="005C103B" w:rsidRPr="00351D6D" w:rsidRDefault="00421B47" w:rsidP="00421B47">
            <w:pPr>
              <w:tabs>
                <w:tab w:val="left" w:pos="3345"/>
              </w:tabs>
              <w:rPr>
                <w:rFonts w:eastAsia="SimSun"/>
                <w:sz w:val="24"/>
              </w:rPr>
            </w:pPr>
            <w:r w:rsidRPr="00351D6D">
              <w:rPr>
                <w:rFonts w:eastAsia="SimSun"/>
                <w:sz w:val="24"/>
              </w:rPr>
              <w:tab/>
            </w:r>
          </w:p>
        </w:tc>
      </w:tr>
    </w:tbl>
    <w:p w14:paraId="3A62A2DA" w14:textId="77777777" w:rsidR="00756183" w:rsidRDefault="00756183"/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2959"/>
        <w:gridCol w:w="3170"/>
        <w:gridCol w:w="3261"/>
      </w:tblGrid>
      <w:tr w:rsidR="0030491F" w:rsidRPr="00351D6D" w14:paraId="3A30994B" w14:textId="77777777" w:rsidTr="00B91019">
        <w:trPr>
          <w:trHeight w:val="260"/>
        </w:trPr>
        <w:tc>
          <w:tcPr>
            <w:tcW w:w="2959" w:type="dxa"/>
            <w:shd w:val="clear" w:color="auto" w:fill="DEEAF6" w:themeFill="accent5" w:themeFillTint="33"/>
          </w:tcPr>
          <w:p w14:paraId="5B4F9C2C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Teaching location address</w:t>
            </w:r>
          </w:p>
        </w:tc>
        <w:tc>
          <w:tcPr>
            <w:tcW w:w="3170" w:type="dxa"/>
            <w:shd w:val="clear" w:color="auto" w:fill="DEEAF6" w:themeFill="accent5" w:themeFillTint="33"/>
          </w:tcPr>
          <w:p w14:paraId="1827216C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 xml:space="preserve">University site approval date 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3039F31E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Course Title</w:t>
            </w:r>
          </w:p>
        </w:tc>
      </w:tr>
      <w:tr w:rsidR="0030491F" w:rsidRPr="00351D6D" w14:paraId="06664924" w14:textId="77777777" w:rsidTr="00B91019">
        <w:trPr>
          <w:trHeight w:val="413"/>
        </w:trPr>
        <w:tc>
          <w:tcPr>
            <w:tcW w:w="2959" w:type="dxa"/>
          </w:tcPr>
          <w:p w14:paraId="7575B273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1.</w:t>
            </w:r>
          </w:p>
        </w:tc>
        <w:tc>
          <w:tcPr>
            <w:tcW w:w="3170" w:type="dxa"/>
          </w:tcPr>
          <w:p w14:paraId="3F4BEEAC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  <w:tc>
          <w:tcPr>
            <w:tcW w:w="3261" w:type="dxa"/>
          </w:tcPr>
          <w:p w14:paraId="5F1010ED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</w:tr>
      <w:tr w:rsidR="0030491F" w:rsidRPr="00351D6D" w14:paraId="124CC295" w14:textId="77777777" w:rsidTr="00B91019">
        <w:trPr>
          <w:trHeight w:val="413"/>
        </w:trPr>
        <w:tc>
          <w:tcPr>
            <w:tcW w:w="2959" w:type="dxa"/>
          </w:tcPr>
          <w:p w14:paraId="1D1092EB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2.</w:t>
            </w:r>
          </w:p>
        </w:tc>
        <w:tc>
          <w:tcPr>
            <w:tcW w:w="3170" w:type="dxa"/>
          </w:tcPr>
          <w:p w14:paraId="1FE0F4A0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  <w:tc>
          <w:tcPr>
            <w:tcW w:w="3261" w:type="dxa"/>
          </w:tcPr>
          <w:p w14:paraId="14155AE5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</w:tr>
      <w:tr w:rsidR="0030491F" w:rsidRPr="00351D6D" w14:paraId="3F3A010D" w14:textId="77777777" w:rsidTr="00B91019">
        <w:trPr>
          <w:trHeight w:val="413"/>
        </w:trPr>
        <w:tc>
          <w:tcPr>
            <w:tcW w:w="2959" w:type="dxa"/>
          </w:tcPr>
          <w:p w14:paraId="25D19B3B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3.</w:t>
            </w:r>
          </w:p>
        </w:tc>
        <w:tc>
          <w:tcPr>
            <w:tcW w:w="3170" w:type="dxa"/>
          </w:tcPr>
          <w:p w14:paraId="753CFCC0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  <w:tc>
          <w:tcPr>
            <w:tcW w:w="3261" w:type="dxa"/>
          </w:tcPr>
          <w:p w14:paraId="3FB9352E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</w:tr>
      <w:tr w:rsidR="0030491F" w:rsidRPr="00351D6D" w14:paraId="09307F32" w14:textId="77777777" w:rsidTr="00B91019">
        <w:trPr>
          <w:trHeight w:val="413"/>
        </w:trPr>
        <w:tc>
          <w:tcPr>
            <w:tcW w:w="2959" w:type="dxa"/>
          </w:tcPr>
          <w:p w14:paraId="2F47134F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  <w:r w:rsidRPr="00351D6D">
              <w:rPr>
                <w:rFonts w:eastAsia="SimSun"/>
                <w:b/>
                <w:sz w:val="24"/>
              </w:rPr>
              <w:t>4.</w:t>
            </w:r>
          </w:p>
        </w:tc>
        <w:tc>
          <w:tcPr>
            <w:tcW w:w="3170" w:type="dxa"/>
          </w:tcPr>
          <w:p w14:paraId="54BC9165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  <w:tc>
          <w:tcPr>
            <w:tcW w:w="3261" w:type="dxa"/>
          </w:tcPr>
          <w:p w14:paraId="6122A568" w14:textId="77777777" w:rsidR="0030491F" w:rsidRPr="00351D6D" w:rsidRDefault="0030491F" w:rsidP="00D11AB1">
            <w:pPr>
              <w:tabs>
                <w:tab w:val="left" w:pos="567"/>
              </w:tabs>
              <w:rPr>
                <w:rFonts w:eastAsia="SimSun"/>
                <w:b/>
                <w:sz w:val="24"/>
              </w:rPr>
            </w:pPr>
          </w:p>
        </w:tc>
      </w:tr>
    </w:tbl>
    <w:p w14:paraId="28482970" w14:textId="77777777" w:rsidR="005C7A38" w:rsidRPr="00EA6FB5" w:rsidRDefault="005C7A38" w:rsidP="00560F6E">
      <w:pPr>
        <w:pStyle w:val="Heading3"/>
      </w:pPr>
      <w:r w:rsidRPr="00EA6FB5">
        <w:t>Site Visit attendees</w:t>
      </w:r>
    </w:p>
    <w:p w14:paraId="736A680E" w14:textId="7C8E66E4" w:rsidR="005C7A38" w:rsidRPr="00351D6D" w:rsidRDefault="00560F6E" w:rsidP="00560F6E">
      <w:pPr>
        <w:pStyle w:val="Heading4"/>
      </w:pPr>
      <w:r>
        <w:t>University Panel Members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186"/>
        <w:gridCol w:w="6204"/>
      </w:tblGrid>
      <w:tr w:rsidR="005C7A38" w:rsidRPr="00351D6D" w14:paraId="161D2C81" w14:textId="77777777" w:rsidTr="00B91019">
        <w:trPr>
          <w:trHeight w:val="321"/>
        </w:trPr>
        <w:tc>
          <w:tcPr>
            <w:tcW w:w="3186" w:type="dxa"/>
          </w:tcPr>
          <w:p w14:paraId="703A83D0" w14:textId="77777777" w:rsidR="005C7A38" w:rsidRPr="00351D6D" w:rsidRDefault="005C7A38" w:rsidP="00D11AB1">
            <w:pPr>
              <w:contextualSpacing/>
              <w:jc w:val="both"/>
              <w:rPr>
                <w:bCs/>
                <w:i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0FDFC1DE" w14:textId="77777777" w:rsidR="005C7A38" w:rsidRPr="00EA6FB5" w:rsidRDefault="005C7A38" w:rsidP="00D11AB1">
            <w:pPr>
              <w:contextualSpacing/>
              <w:jc w:val="both"/>
              <w:rPr>
                <w:i/>
                <w:color w:val="1F4E79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  <w:tr w:rsidR="005C7A38" w:rsidRPr="00351D6D" w14:paraId="6BA16490" w14:textId="77777777" w:rsidTr="00B91019">
        <w:tc>
          <w:tcPr>
            <w:tcW w:w="3186" w:type="dxa"/>
          </w:tcPr>
          <w:p w14:paraId="784115F2" w14:textId="77777777" w:rsidR="005C7A38" w:rsidRPr="00351D6D" w:rsidRDefault="005C7A38" w:rsidP="00D11AB1">
            <w:pPr>
              <w:contextualSpacing/>
              <w:jc w:val="both"/>
              <w:rPr>
                <w:b/>
                <w:bCs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73F3D0E2" w14:textId="77777777" w:rsidR="005C7A38" w:rsidRPr="00EA6FB5" w:rsidRDefault="005C7A38" w:rsidP="00D11AB1">
            <w:pPr>
              <w:contextualSpacing/>
              <w:jc w:val="both"/>
              <w:rPr>
                <w:color w:val="1F4E79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  <w:tr w:rsidR="005C7A38" w:rsidRPr="00351D6D" w14:paraId="6253E286" w14:textId="77777777" w:rsidTr="00B91019">
        <w:tc>
          <w:tcPr>
            <w:tcW w:w="3186" w:type="dxa"/>
          </w:tcPr>
          <w:p w14:paraId="299BC8E6" w14:textId="77777777" w:rsidR="005C7A38" w:rsidRPr="00351D6D" w:rsidRDefault="005C7A38" w:rsidP="00D11AB1">
            <w:pPr>
              <w:contextualSpacing/>
              <w:jc w:val="both"/>
              <w:rPr>
                <w:b/>
                <w:bCs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5876D846" w14:textId="77777777" w:rsidR="005C7A38" w:rsidRPr="00EA6FB5" w:rsidRDefault="0030491F" w:rsidP="00D11AB1">
            <w:pPr>
              <w:contextualSpacing/>
              <w:jc w:val="both"/>
              <w:rPr>
                <w:color w:val="1F4E79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</w:tbl>
    <w:p w14:paraId="756F7E26" w14:textId="5147619A" w:rsidR="00560F6E" w:rsidRDefault="00560F6E" w:rsidP="00560F6E">
      <w:pPr>
        <w:pStyle w:val="Heading4"/>
      </w:pPr>
      <w:r>
        <w:t>Collaborative Academic Partner Representatives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186"/>
        <w:gridCol w:w="6204"/>
      </w:tblGrid>
      <w:tr w:rsidR="005C7A38" w:rsidRPr="00351D6D" w14:paraId="05B8AED8" w14:textId="77777777" w:rsidTr="00B91019">
        <w:trPr>
          <w:trHeight w:val="267"/>
        </w:trPr>
        <w:tc>
          <w:tcPr>
            <w:tcW w:w="3186" w:type="dxa"/>
          </w:tcPr>
          <w:p w14:paraId="1D39B410" w14:textId="77777777" w:rsidR="005C7A38" w:rsidRPr="00351D6D" w:rsidRDefault="005C7A38" w:rsidP="00D11AB1">
            <w:pPr>
              <w:contextualSpacing/>
              <w:jc w:val="both"/>
              <w:rPr>
                <w:b/>
                <w:bCs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49BD7EDD" w14:textId="77777777" w:rsidR="005C7A38" w:rsidRPr="001E1CEF" w:rsidRDefault="005C7A38" w:rsidP="001E1CEF">
            <w:pPr>
              <w:contextualSpacing/>
              <w:jc w:val="both"/>
              <w:rPr>
                <w:color w:val="1F4E79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  <w:tr w:rsidR="005C7A38" w:rsidRPr="00351D6D" w14:paraId="5AE208DC" w14:textId="77777777" w:rsidTr="00B91019">
        <w:trPr>
          <w:trHeight w:val="399"/>
        </w:trPr>
        <w:tc>
          <w:tcPr>
            <w:tcW w:w="3186" w:type="dxa"/>
          </w:tcPr>
          <w:p w14:paraId="19183DAF" w14:textId="77777777" w:rsidR="005C7A38" w:rsidRPr="00351D6D" w:rsidRDefault="005C7A38" w:rsidP="00D11AB1">
            <w:pPr>
              <w:contextualSpacing/>
              <w:jc w:val="both"/>
              <w:rPr>
                <w:b/>
                <w:bCs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5203124E" w14:textId="77777777" w:rsidR="005C7A38" w:rsidRPr="00351D6D" w:rsidRDefault="005C7A38" w:rsidP="00D11AB1">
            <w:pPr>
              <w:contextualSpacing/>
              <w:jc w:val="both"/>
              <w:rPr>
                <w:color w:val="2D2D2D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  <w:tr w:rsidR="005C7A38" w:rsidRPr="00351D6D" w14:paraId="076E79DD" w14:textId="77777777" w:rsidTr="00B91019">
        <w:trPr>
          <w:trHeight w:val="278"/>
        </w:trPr>
        <w:tc>
          <w:tcPr>
            <w:tcW w:w="3186" w:type="dxa"/>
          </w:tcPr>
          <w:p w14:paraId="2C7AC78D" w14:textId="77777777" w:rsidR="005C7A38" w:rsidRPr="00351D6D" w:rsidRDefault="005C7A38" w:rsidP="00D11AB1">
            <w:pPr>
              <w:contextualSpacing/>
              <w:jc w:val="both"/>
              <w:rPr>
                <w:b/>
                <w:bCs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7D4627B6" w14:textId="77777777" w:rsidR="005C7A38" w:rsidRPr="00351D6D" w:rsidRDefault="005C7A38" w:rsidP="00D11AB1">
            <w:pPr>
              <w:contextualSpacing/>
              <w:jc w:val="both"/>
              <w:rPr>
                <w:color w:val="2D2D2D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</w:tbl>
    <w:p w14:paraId="3A783D11" w14:textId="2D9BA099" w:rsidR="00560F6E" w:rsidRDefault="00560F6E" w:rsidP="00560F6E">
      <w:pPr>
        <w:pStyle w:val="Heading4"/>
      </w:pPr>
      <w:r>
        <w:t>In Attendance</w:t>
      </w:r>
    </w:p>
    <w:tbl>
      <w:tblPr>
        <w:tblStyle w:val="TableGrid1"/>
        <w:tblW w:w="9390" w:type="dxa"/>
        <w:tblInd w:w="108" w:type="dxa"/>
        <w:tblLook w:val="04A0" w:firstRow="1" w:lastRow="0" w:firstColumn="1" w:lastColumn="0" w:noHBand="0" w:noVBand="1"/>
      </w:tblPr>
      <w:tblGrid>
        <w:gridCol w:w="3186"/>
        <w:gridCol w:w="6204"/>
      </w:tblGrid>
      <w:tr w:rsidR="005C7A38" w:rsidRPr="00351D6D" w14:paraId="75BC987D" w14:textId="77777777" w:rsidTr="00B91019">
        <w:trPr>
          <w:trHeight w:val="399"/>
        </w:trPr>
        <w:tc>
          <w:tcPr>
            <w:tcW w:w="3186" w:type="dxa"/>
          </w:tcPr>
          <w:p w14:paraId="68B5A335" w14:textId="77777777" w:rsidR="005C7A38" w:rsidRPr="00351D6D" w:rsidRDefault="005C7A38" w:rsidP="00D11AB1">
            <w:pPr>
              <w:contextualSpacing/>
              <w:jc w:val="both"/>
              <w:rPr>
                <w:b/>
                <w:bCs/>
                <w:color w:val="2D2D2D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1B4308FD" w14:textId="77777777" w:rsidR="005C7A38" w:rsidRPr="00351D6D" w:rsidRDefault="005C7A38" w:rsidP="00D11AB1">
            <w:pPr>
              <w:contextualSpacing/>
              <w:jc w:val="both"/>
              <w:rPr>
                <w:color w:val="2D2D2D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  <w:tr w:rsidR="00560F6E" w:rsidRPr="00351D6D" w14:paraId="1A024CB3" w14:textId="77777777" w:rsidTr="00B91019">
        <w:trPr>
          <w:trHeight w:val="399"/>
        </w:trPr>
        <w:tc>
          <w:tcPr>
            <w:tcW w:w="3186" w:type="dxa"/>
          </w:tcPr>
          <w:p w14:paraId="15AC0944" w14:textId="7DAF58BE" w:rsidR="00560F6E" w:rsidRPr="00351D6D" w:rsidRDefault="00560F6E" w:rsidP="00560F6E">
            <w:pPr>
              <w:contextualSpacing/>
              <w:jc w:val="both"/>
              <w:rPr>
                <w:bCs/>
                <w:i/>
                <w:color w:val="1F4E79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03EC443B" w14:textId="4AEC6B88" w:rsidR="00560F6E" w:rsidRPr="00351D6D" w:rsidRDefault="00560F6E" w:rsidP="00560F6E">
            <w:pPr>
              <w:contextualSpacing/>
              <w:jc w:val="both"/>
              <w:rPr>
                <w:i/>
                <w:color w:val="1F4E79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  <w:tr w:rsidR="00560F6E" w:rsidRPr="00351D6D" w14:paraId="57F956A1" w14:textId="77777777" w:rsidTr="00B91019">
        <w:trPr>
          <w:trHeight w:val="399"/>
        </w:trPr>
        <w:tc>
          <w:tcPr>
            <w:tcW w:w="3186" w:type="dxa"/>
          </w:tcPr>
          <w:p w14:paraId="6FECCCA0" w14:textId="71A52DF5" w:rsidR="00560F6E" w:rsidRPr="00351D6D" w:rsidRDefault="00560F6E" w:rsidP="00560F6E">
            <w:pPr>
              <w:contextualSpacing/>
              <w:jc w:val="both"/>
              <w:rPr>
                <w:bCs/>
                <w:i/>
                <w:color w:val="1F4E79"/>
                <w:sz w:val="24"/>
              </w:rPr>
            </w:pPr>
            <w:r w:rsidRPr="00351D6D">
              <w:rPr>
                <w:bCs/>
                <w:i/>
                <w:color w:val="1F4E79"/>
                <w:sz w:val="24"/>
              </w:rPr>
              <w:t>Enter Name</w:t>
            </w:r>
          </w:p>
        </w:tc>
        <w:tc>
          <w:tcPr>
            <w:tcW w:w="6204" w:type="dxa"/>
          </w:tcPr>
          <w:p w14:paraId="6A72FA4D" w14:textId="68E10E7B" w:rsidR="00560F6E" w:rsidRPr="00351D6D" w:rsidRDefault="00560F6E" w:rsidP="00560F6E">
            <w:pPr>
              <w:contextualSpacing/>
              <w:jc w:val="both"/>
              <w:rPr>
                <w:i/>
                <w:color w:val="1F4E79"/>
                <w:sz w:val="24"/>
              </w:rPr>
            </w:pPr>
            <w:r w:rsidRPr="00351D6D">
              <w:rPr>
                <w:i/>
                <w:color w:val="1F4E79"/>
                <w:sz w:val="24"/>
              </w:rPr>
              <w:t>Enter job title</w:t>
            </w:r>
          </w:p>
        </w:tc>
      </w:tr>
    </w:tbl>
    <w:p w14:paraId="73BF4DB6" w14:textId="77777777" w:rsidR="00B91019" w:rsidRDefault="00B91019" w:rsidP="00560F6E">
      <w:pPr>
        <w:keepNext/>
        <w:pBdr>
          <w:bottom w:val="single" w:sz="4" w:space="1" w:color="auto"/>
        </w:pBdr>
        <w:spacing w:before="240"/>
        <w:jc w:val="both"/>
        <w:outlineLvl w:val="1"/>
        <w:rPr>
          <w:b/>
          <w:sz w:val="24"/>
        </w:rPr>
      </w:pPr>
      <w:bookmarkStart w:id="0" w:name="_Toc513611501"/>
      <w:bookmarkStart w:id="1" w:name="_Toc513612264"/>
    </w:p>
    <w:p w14:paraId="49142DD3" w14:textId="77777777" w:rsidR="005C7A38" w:rsidRPr="00351D6D" w:rsidRDefault="005C7A38" w:rsidP="00560F6E">
      <w:pPr>
        <w:keepNext/>
        <w:pBdr>
          <w:bottom w:val="single" w:sz="4" w:space="1" w:color="auto"/>
        </w:pBdr>
        <w:spacing w:before="240"/>
        <w:jc w:val="both"/>
        <w:outlineLvl w:val="1"/>
        <w:rPr>
          <w:sz w:val="24"/>
        </w:rPr>
      </w:pPr>
      <w:r w:rsidRPr="00351D6D">
        <w:rPr>
          <w:b/>
          <w:sz w:val="24"/>
        </w:rPr>
        <w:t>1.</w:t>
      </w:r>
      <w:r w:rsidRPr="00351D6D">
        <w:rPr>
          <w:b/>
          <w:sz w:val="24"/>
        </w:rPr>
        <w:tab/>
        <w:t>Introduction</w:t>
      </w:r>
      <w:bookmarkEnd w:id="0"/>
      <w:bookmarkEnd w:id="1"/>
    </w:p>
    <w:p w14:paraId="262ED64A" w14:textId="77777777" w:rsidR="005C7A38" w:rsidRPr="00351D6D" w:rsidRDefault="005C7A38" w:rsidP="005C7A38">
      <w:pPr>
        <w:rPr>
          <w:b/>
          <w:bCs/>
          <w:sz w:val="24"/>
        </w:rPr>
      </w:pPr>
    </w:p>
    <w:p w14:paraId="6DDF982A" w14:textId="77777777" w:rsidR="0030491F" w:rsidRPr="00BD45F6" w:rsidRDefault="00F837A0" w:rsidP="00F837A0">
      <w:pPr>
        <w:rPr>
          <w:i/>
          <w:color w:val="215868"/>
          <w:sz w:val="24"/>
        </w:rPr>
      </w:pPr>
      <w:r w:rsidRPr="00BD45F6">
        <w:rPr>
          <w:i/>
          <w:color w:val="215868"/>
          <w:sz w:val="24"/>
        </w:rPr>
        <w:t xml:space="preserve">Please use statement 1.1 </w:t>
      </w:r>
      <w:r w:rsidR="00D96A59" w:rsidRPr="00BD45F6">
        <w:rPr>
          <w:i/>
          <w:color w:val="215868"/>
          <w:sz w:val="24"/>
        </w:rPr>
        <w:t>for new prospective partners</w:t>
      </w:r>
    </w:p>
    <w:p w14:paraId="35DD87CF" w14:textId="77777777" w:rsidR="00D96A59" w:rsidRPr="00351D6D" w:rsidRDefault="00D96A59" w:rsidP="00F837A0">
      <w:pPr>
        <w:rPr>
          <w:sz w:val="24"/>
        </w:rPr>
      </w:pPr>
    </w:p>
    <w:p w14:paraId="0EAFD01E" w14:textId="77777777" w:rsidR="005C7A38" w:rsidRPr="00351D6D" w:rsidRDefault="0030491F" w:rsidP="0030491F">
      <w:pPr>
        <w:numPr>
          <w:ilvl w:val="1"/>
          <w:numId w:val="10"/>
        </w:numPr>
        <w:rPr>
          <w:sz w:val="24"/>
        </w:rPr>
      </w:pPr>
      <w:r w:rsidRPr="00351D6D">
        <w:rPr>
          <w:sz w:val="24"/>
        </w:rPr>
        <w:t xml:space="preserve">The Collaborative Site Visit Report will be taken into consideration alongside the documentation submitted as part of the due diligence process when writing the Collaborative Risk Assessment Report.  </w:t>
      </w:r>
    </w:p>
    <w:p w14:paraId="09CFC00E" w14:textId="77777777" w:rsidR="005C7A38" w:rsidRDefault="005C7A38" w:rsidP="005C7A38">
      <w:pPr>
        <w:ind w:left="720" w:hanging="720"/>
        <w:rPr>
          <w:sz w:val="24"/>
        </w:rPr>
      </w:pPr>
    </w:p>
    <w:p w14:paraId="0207928F" w14:textId="77777777" w:rsidR="00D96A59" w:rsidRPr="00BD45F6" w:rsidRDefault="00D96A59" w:rsidP="005C7A38">
      <w:pPr>
        <w:ind w:left="720" w:hanging="720"/>
        <w:rPr>
          <w:i/>
          <w:color w:val="215868"/>
          <w:sz w:val="24"/>
        </w:rPr>
      </w:pPr>
      <w:r w:rsidRPr="00BD45F6">
        <w:rPr>
          <w:i/>
          <w:color w:val="215868"/>
          <w:sz w:val="24"/>
        </w:rPr>
        <w:t>Please use statement 1.2 for existing partners</w:t>
      </w:r>
    </w:p>
    <w:p w14:paraId="778E37A3" w14:textId="77777777" w:rsidR="00D96A59" w:rsidRPr="00351D6D" w:rsidRDefault="00D96A59" w:rsidP="005C7A38">
      <w:pPr>
        <w:ind w:left="720" w:hanging="720"/>
        <w:rPr>
          <w:sz w:val="24"/>
        </w:rPr>
      </w:pPr>
    </w:p>
    <w:p w14:paraId="25F95132" w14:textId="77777777" w:rsidR="00F837A0" w:rsidRPr="00351D6D" w:rsidRDefault="00F837A0" w:rsidP="00F837A0">
      <w:pPr>
        <w:numPr>
          <w:ilvl w:val="1"/>
          <w:numId w:val="10"/>
        </w:numPr>
        <w:rPr>
          <w:sz w:val="24"/>
        </w:rPr>
      </w:pPr>
      <w:r w:rsidRPr="00351D6D">
        <w:rPr>
          <w:sz w:val="24"/>
        </w:rPr>
        <w:t>This report is based on a review of documentation supplied by [institution name] in advance and discussions conducted during the visit. It makes a recommendation as to whether approval of the teaching site(s)/campus is to be granted/not to be granted as well as any specific conditions that will need to be met to the University’s satisfaction.</w:t>
      </w:r>
    </w:p>
    <w:p w14:paraId="68ACA1A3" w14:textId="77777777" w:rsidR="005C7A38" w:rsidRPr="00351D6D" w:rsidRDefault="005C7A38" w:rsidP="005C7A38">
      <w:pPr>
        <w:rPr>
          <w:b/>
          <w:bCs/>
          <w:sz w:val="24"/>
        </w:rPr>
      </w:pPr>
    </w:p>
    <w:p w14:paraId="41C1C614" w14:textId="77777777" w:rsidR="005C7A38" w:rsidRPr="00351D6D" w:rsidRDefault="005C7A38" w:rsidP="005C7A38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bookmarkStart w:id="2" w:name="_Toc513611502"/>
      <w:bookmarkStart w:id="3" w:name="_Toc513612265"/>
      <w:r w:rsidRPr="00351D6D">
        <w:rPr>
          <w:b/>
          <w:sz w:val="24"/>
        </w:rPr>
        <w:t>2.</w:t>
      </w:r>
      <w:r w:rsidRPr="00351D6D">
        <w:rPr>
          <w:b/>
          <w:sz w:val="24"/>
        </w:rPr>
        <w:tab/>
        <w:t xml:space="preserve">Purpose of the visit </w:t>
      </w:r>
      <w:bookmarkEnd w:id="2"/>
      <w:bookmarkEnd w:id="3"/>
    </w:p>
    <w:p w14:paraId="41D8BB44" w14:textId="77777777" w:rsidR="005C7A38" w:rsidRPr="00351D6D" w:rsidRDefault="005C7A38" w:rsidP="005C7A38">
      <w:pPr>
        <w:ind w:left="720" w:hanging="720"/>
        <w:rPr>
          <w:sz w:val="24"/>
        </w:rPr>
      </w:pPr>
    </w:p>
    <w:p w14:paraId="3294FCEA" w14:textId="77777777" w:rsidR="005C7A38" w:rsidRPr="00351D6D" w:rsidRDefault="005C7A38" w:rsidP="005C7A38">
      <w:pPr>
        <w:ind w:left="720" w:hanging="720"/>
        <w:rPr>
          <w:sz w:val="24"/>
        </w:rPr>
      </w:pPr>
      <w:r w:rsidRPr="00351D6D">
        <w:rPr>
          <w:sz w:val="24"/>
        </w:rPr>
        <w:t xml:space="preserve">2.1 </w:t>
      </w:r>
      <w:r w:rsidRPr="00351D6D">
        <w:rPr>
          <w:sz w:val="24"/>
        </w:rPr>
        <w:tab/>
        <w:t xml:space="preserve">The purpose of the visit </w:t>
      </w:r>
      <w:r w:rsidR="001E1CEF">
        <w:rPr>
          <w:sz w:val="24"/>
        </w:rPr>
        <w:t>is</w:t>
      </w:r>
      <w:r w:rsidRPr="00351D6D">
        <w:rPr>
          <w:sz w:val="24"/>
        </w:rPr>
        <w:t xml:space="preserve"> to review the suitability of the </w:t>
      </w:r>
      <w:r w:rsidR="001E1CEF">
        <w:rPr>
          <w:sz w:val="24"/>
        </w:rPr>
        <w:t>teaching</w:t>
      </w:r>
      <w:r w:rsidRPr="00351D6D">
        <w:rPr>
          <w:sz w:val="24"/>
        </w:rPr>
        <w:t xml:space="preserve"> site and thereby confirm that the </w:t>
      </w:r>
      <w:r w:rsidR="00617610">
        <w:rPr>
          <w:sz w:val="24"/>
        </w:rPr>
        <w:t>facilities and resources are suitable fo</w:t>
      </w:r>
      <w:r w:rsidR="00D96A59">
        <w:rPr>
          <w:sz w:val="24"/>
        </w:rPr>
        <w:t xml:space="preserve">r the delivery of the course(s), will ensure that </w:t>
      </w:r>
      <w:r w:rsidRPr="00351D6D">
        <w:rPr>
          <w:sz w:val="24"/>
        </w:rPr>
        <w:t>academic quality and standards</w:t>
      </w:r>
      <w:r w:rsidR="00D96A59">
        <w:rPr>
          <w:sz w:val="24"/>
        </w:rPr>
        <w:t xml:space="preserve"> are managed</w:t>
      </w:r>
      <w:r w:rsidR="005525CF">
        <w:rPr>
          <w:sz w:val="24"/>
        </w:rPr>
        <w:t xml:space="preserve"> and considers</w:t>
      </w:r>
      <w:r w:rsidRPr="00351D6D">
        <w:rPr>
          <w:sz w:val="24"/>
        </w:rPr>
        <w:t xml:space="preserve"> the student experience</w:t>
      </w:r>
      <w:r w:rsidR="00EA32C7">
        <w:rPr>
          <w:sz w:val="24"/>
        </w:rPr>
        <w:t>.</w:t>
      </w:r>
    </w:p>
    <w:p w14:paraId="18B7755A" w14:textId="77777777" w:rsidR="005C7A38" w:rsidRPr="00351D6D" w:rsidRDefault="005C7A38">
      <w:pPr>
        <w:rPr>
          <w:sz w:val="24"/>
        </w:rPr>
      </w:pPr>
    </w:p>
    <w:p w14:paraId="511DB717" w14:textId="77777777" w:rsidR="0060228F" w:rsidRPr="00351D6D" w:rsidRDefault="0060228F" w:rsidP="0060228F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 w:rsidRPr="00351D6D">
        <w:rPr>
          <w:b/>
          <w:sz w:val="24"/>
        </w:rPr>
        <w:t>3</w:t>
      </w:r>
      <w:r w:rsidRPr="00351D6D">
        <w:rPr>
          <w:b/>
          <w:sz w:val="24"/>
        </w:rPr>
        <w:tab/>
        <w:t xml:space="preserve">Background Information on the Collaborative Academic Partner </w:t>
      </w:r>
    </w:p>
    <w:p w14:paraId="7C05CC70" w14:textId="77777777" w:rsidR="0060228F" w:rsidRPr="00351D6D" w:rsidRDefault="0060228F" w:rsidP="0060228F">
      <w:pPr>
        <w:ind w:left="720" w:hanging="720"/>
        <w:rPr>
          <w:sz w:val="24"/>
        </w:rPr>
      </w:pPr>
    </w:p>
    <w:p w14:paraId="0580D1C9" w14:textId="77777777" w:rsidR="0060228F" w:rsidRPr="00351D6D" w:rsidRDefault="0060228F" w:rsidP="0060228F">
      <w:pPr>
        <w:ind w:left="720" w:hanging="720"/>
        <w:rPr>
          <w:strike/>
          <w:sz w:val="24"/>
        </w:rPr>
      </w:pPr>
      <w:r w:rsidRPr="00351D6D">
        <w:rPr>
          <w:sz w:val="24"/>
        </w:rPr>
        <w:t xml:space="preserve">3.1 </w:t>
      </w:r>
      <w:r w:rsidRPr="00351D6D">
        <w:rPr>
          <w:sz w:val="24"/>
        </w:rPr>
        <w:tab/>
      </w:r>
      <w:r w:rsidR="004F2F6C" w:rsidRPr="005A0D23">
        <w:rPr>
          <w:i/>
          <w:color w:val="215868"/>
          <w:sz w:val="24"/>
        </w:rPr>
        <w:t>Please enter background information on the partner</w:t>
      </w:r>
      <w:r w:rsidR="004F2F6C">
        <w:rPr>
          <w:sz w:val="24"/>
        </w:rPr>
        <w:t xml:space="preserve"> </w:t>
      </w:r>
    </w:p>
    <w:p w14:paraId="39FCD17B" w14:textId="77777777" w:rsidR="0060228F" w:rsidRPr="00351D6D" w:rsidRDefault="0060228F" w:rsidP="0060228F">
      <w:pPr>
        <w:ind w:left="720" w:hanging="720"/>
        <w:rPr>
          <w:sz w:val="24"/>
        </w:rPr>
      </w:pPr>
    </w:p>
    <w:p w14:paraId="32FD1DC5" w14:textId="77777777" w:rsidR="00555ECC" w:rsidRPr="00351D6D" w:rsidRDefault="00555ECC">
      <w:pPr>
        <w:rPr>
          <w:sz w:val="24"/>
        </w:rPr>
      </w:pPr>
    </w:p>
    <w:p w14:paraId="336BF059" w14:textId="77777777" w:rsidR="00555ECC" w:rsidRPr="00351D6D" w:rsidRDefault="00555ECC">
      <w:pPr>
        <w:rPr>
          <w:sz w:val="24"/>
        </w:rPr>
      </w:pPr>
    </w:p>
    <w:p w14:paraId="4EF061BE" w14:textId="77777777" w:rsidR="0060228F" w:rsidRPr="00351D6D" w:rsidRDefault="0060228F" w:rsidP="0060228F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 w:rsidRPr="00351D6D">
        <w:rPr>
          <w:b/>
          <w:sz w:val="24"/>
        </w:rPr>
        <w:t>4</w:t>
      </w:r>
      <w:r w:rsidRPr="00351D6D">
        <w:rPr>
          <w:b/>
          <w:sz w:val="24"/>
        </w:rPr>
        <w:tab/>
        <w:t xml:space="preserve">Rationale delivering London Met courses at the new or additional site/ campus  </w:t>
      </w:r>
    </w:p>
    <w:p w14:paraId="76E2A6F0" w14:textId="77777777" w:rsidR="0060228F" w:rsidRPr="00351D6D" w:rsidRDefault="0060228F" w:rsidP="0060228F">
      <w:pPr>
        <w:ind w:left="720" w:hanging="720"/>
        <w:rPr>
          <w:sz w:val="24"/>
        </w:rPr>
      </w:pPr>
    </w:p>
    <w:p w14:paraId="702B3B1F" w14:textId="77777777" w:rsidR="0060228F" w:rsidRPr="00351D6D" w:rsidRDefault="0060228F" w:rsidP="0060228F">
      <w:pPr>
        <w:ind w:left="720" w:hanging="720"/>
        <w:rPr>
          <w:strike/>
          <w:sz w:val="24"/>
        </w:rPr>
      </w:pPr>
      <w:r w:rsidRPr="00351D6D">
        <w:rPr>
          <w:sz w:val="24"/>
        </w:rPr>
        <w:t xml:space="preserve">4.1 </w:t>
      </w:r>
      <w:r w:rsidRPr="00351D6D">
        <w:rPr>
          <w:sz w:val="24"/>
        </w:rPr>
        <w:tab/>
      </w:r>
      <w:r w:rsidR="004F2F6C" w:rsidRPr="005A0D23">
        <w:rPr>
          <w:i/>
          <w:color w:val="215868"/>
          <w:sz w:val="24"/>
        </w:rPr>
        <w:t>Please enter rationale for delivering courses at the new or additional campus</w:t>
      </w:r>
    </w:p>
    <w:p w14:paraId="458810DE" w14:textId="77777777" w:rsidR="00555ECC" w:rsidRPr="00351D6D" w:rsidRDefault="00555ECC">
      <w:pPr>
        <w:rPr>
          <w:sz w:val="24"/>
        </w:rPr>
      </w:pPr>
    </w:p>
    <w:p w14:paraId="0FFBF130" w14:textId="77777777" w:rsidR="00555ECC" w:rsidRPr="00351D6D" w:rsidRDefault="00555ECC">
      <w:pPr>
        <w:rPr>
          <w:sz w:val="24"/>
        </w:rPr>
      </w:pPr>
    </w:p>
    <w:p w14:paraId="4F607E6D" w14:textId="77777777" w:rsidR="0060228F" w:rsidRPr="00351D6D" w:rsidRDefault="0060228F" w:rsidP="0060228F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 w:rsidRPr="00351D6D">
        <w:rPr>
          <w:b/>
          <w:sz w:val="24"/>
        </w:rPr>
        <w:t>5          Teaching site(s)/ campus – Facilities and Resources</w:t>
      </w:r>
    </w:p>
    <w:p w14:paraId="43DEFA15" w14:textId="77777777" w:rsidR="0060228F" w:rsidRPr="00351D6D" w:rsidRDefault="0060228F" w:rsidP="0060228F">
      <w:pPr>
        <w:ind w:left="720" w:hanging="720"/>
        <w:rPr>
          <w:sz w:val="24"/>
        </w:rPr>
      </w:pPr>
    </w:p>
    <w:p w14:paraId="5C2CD357" w14:textId="77777777" w:rsidR="0060228F" w:rsidRPr="00351D6D" w:rsidRDefault="0060228F" w:rsidP="0060228F">
      <w:pPr>
        <w:ind w:left="720" w:hanging="720"/>
        <w:rPr>
          <w:strike/>
          <w:sz w:val="24"/>
        </w:rPr>
      </w:pPr>
      <w:r w:rsidRPr="00351D6D">
        <w:rPr>
          <w:sz w:val="24"/>
        </w:rPr>
        <w:t xml:space="preserve">5.1 </w:t>
      </w:r>
      <w:r w:rsidRPr="00351D6D">
        <w:rPr>
          <w:sz w:val="24"/>
        </w:rPr>
        <w:tab/>
      </w:r>
      <w:r w:rsidR="004F2F6C" w:rsidRPr="005A0D23">
        <w:rPr>
          <w:i/>
          <w:color w:val="215868"/>
          <w:sz w:val="24"/>
        </w:rPr>
        <w:t>Please enter information about the teaching site e.g. teaching facilities, student communal areas, specialist teaching equipment, study areas and library</w:t>
      </w:r>
    </w:p>
    <w:p w14:paraId="3EB49708" w14:textId="77777777" w:rsidR="0060228F" w:rsidRPr="00351D6D" w:rsidRDefault="0060228F">
      <w:pPr>
        <w:rPr>
          <w:sz w:val="24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821"/>
        <w:gridCol w:w="1137"/>
        <w:gridCol w:w="4721"/>
      </w:tblGrid>
      <w:tr w:rsidR="00CA227E" w:rsidRPr="005478D2" w14:paraId="063A89C3" w14:textId="77777777" w:rsidTr="00B91019">
        <w:tc>
          <w:tcPr>
            <w:tcW w:w="2821" w:type="dxa"/>
            <w:shd w:val="clear" w:color="auto" w:fill="DEEAF6" w:themeFill="accent5" w:themeFillTint="33"/>
          </w:tcPr>
          <w:p w14:paraId="3112F35C" w14:textId="77777777" w:rsidR="00CA227E" w:rsidRPr="00CA227E" w:rsidRDefault="00CA227E" w:rsidP="00CA227E">
            <w:pPr>
              <w:rPr>
                <w:rFonts w:eastAsia="SimSun"/>
                <w:b/>
                <w:sz w:val="24"/>
              </w:rPr>
            </w:pPr>
            <w:r w:rsidRPr="00CA227E">
              <w:rPr>
                <w:rFonts w:eastAsia="SimSun"/>
                <w:b/>
                <w:sz w:val="24"/>
              </w:rPr>
              <w:t>Facility</w:t>
            </w:r>
          </w:p>
        </w:tc>
        <w:tc>
          <w:tcPr>
            <w:tcW w:w="1137" w:type="dxa"/>
            <w:shd w:val="clear" w:color="auto" w:fill="DEEAF6" w:themeFill="accent5" w:themeFillTint="33"/>
          </w:tcPr>
          <w:p w14:paraId="3F0EE803" w14:textId="77777777" w:rsidR="00CA227E" w:rsidRPr="00CA227E" w:rsidRDefault="00CA227E" w:rsidP="00CA227E">
            <w:pPr>
              <w:rPr>
                <w:rFonts w:eastAsia="SimSun"/>
                <w:b/>
                <w:sz w:val="24"/>
              </w:rPr>
            </w:pPr>
            <w:r w:rsidRPr="00CA227E">
              <w:rPr>
                <w:rFonts w:eastAsia="SimSun"/>
                <w:b/>
                <w:sz w:val="24"/>
              </w:rPr>
              <w:t>Number</w:t>
            </w:r>
          </w:p>
        </w:tc>
        <w:tc>
          <w:tcPr>
            <w:tcW w:w="4721" w:type="dxa"/>
            <w:shd w:val="clear" w:color="auto" w:fill="DEEAF6" w:themeFill="accent5" w:themeFillTint="33"/>
          </w:tcPr>
          <w:p w14:paraId="39E7A1E4" w14:textId="77777777" w:rsidR="00CA227E" w:rsidRPr="00CA227E" w:rsidRDefault="00CA227E" w:rsidP="00CA227E">
            <w:pPr>
              <w:rPr>
                <w:rFonts w:eastAsia="SimSun"/>
                <w:b/>
                <w:sz w:val="24"/>
              </w:rPr>
            </w:pPr>
            <w:r w:rsidRPr="00CA227E">
              <w:rPr>
                <w:rFonts w:eastAsia="SimSun"/>
                <w:b/>
                <w:sz w:val="24"/>
              </w:rPr>
              <w:t>Notes</w:t>
            </w:r>
          </w:p>
        </w:tc>
      </w:tr>
      <w:tr w:rsidR="00CA227E" w:rsidRPr="005478D2" w14:paraId="1EFED428" w14:textId="77777777" w:rsidTr="00B91019">
        <w:tc>
          <w:tcPr>
            <w:tcW w:w="2821" w:type="dxa"/>
          </w:tcPr>
          <w:p w14:paraId="0EC3C0D4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Lecture rooms</w:t>
            </w:r>
          </w:p>
        </w:tc>
        <w:tc>
          <w:tcPr>
            <w:tcW w:w="1137" w:type="dxa"/>
          </w:tcPr>
          <w:p w14:paraId="06C94755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72C231D6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4A2EDB56" w14:textId="77777777" w:rsidTr="00B91019">
        <w:tc>
          <w:tcPr>
            <w:tcW w:w="2821" w:type="dxa"/>
          </w:tcPr>
          <w:p w14:paraId="311DCE49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Seminar rooms]</w:t>
            </w:r>
          </w:p>
        </w:tc>
        <w:tc>
          <w:tcPr>
            <w:tcW w:w="1137" w:type="dxa"/>
          </w:tcPr>
          <w:p w14:paraId="5F7F927F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3C23F305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5F61ABA7" w14:textId="77777777" w:rsidTr="00B91019">
        <w:tc>
          <w:tcPr>
            <w:tcW w:w="2821" w:type="dxa"/>
          </w:tcPr>
          <w:p w14:paraId="02A147E4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Study spaces</w:t>
            </w:r>
          </w:p>
        </w:tc>
        <w:tc>
          <w:tcPr>
            <w:tcW w:w="1137" w:type="dxa"/>
          </w:tcPr>
          <w:p w14:paraId="004F9A8C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08E8A07E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5C0DE6A2" w14:textId="77777777" w:rsidTr="00B91019">
        <w:tc>
          <w:tcPr>
            <w:tcW w:w="2821" w:type="dxa"/>
          </w:tcPr>
          <w:p w14:paraId="410303DD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Library</w:t>
            </w:r>
          </w:p>
        </w:tc>
        <w:tc>
          <w:tcPr>
            <w:tcW w:w="1137" w:type="dxa"/>
          </w:tcPr>
          <w:p w14:paraId="2BB80469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4D8E02CA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181F2C49" w14:textId="77777777" w:rsidTr="00B91019">
        <w:tc>
          <w:tcPr>
            <w:tcW w:w="2821" w:type="dxa"/>
          </w:tcPr>
          <w:p w14:paraId="1C55BA3B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IT resources</w:t>
            </w:r>
          </w:p>
        </w:tc>
        <w:tc>
          <w:tcPr>
            <w:tcW w:w="1137" w:type="dxa"/>
          </w:tcPr>
          <w:p w14:paraId="1FD63A0F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787E1601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7D6C873A" w14:textId="77777777" w:rsidTr="00B91019">
        <w:tc>
          <w:tcPr>
            <w:tcW w:w="2821" w:type="dxa"/>
          </w:tcPr>
          <w:p w14:paraId="7EF2B32C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Admissions office</w:t>
            </w:r>
          </w:p>
        </w:tc>
        <w:tc>
          <w:tcPr>
            <w:tcW w:w="1137" w:type="dxa"/>
          </w:tcPr>
          <w:p w14:paraId="3FD0AA34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431E5340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0876DA58" w14:textId="77777777" w:rsidTr="00B91019">
        <w:tc>
          <w:tcPr>
            <w:tcW w:w="2821" w:type="dxa"/>
          </w:tcPr>
          <w:p w14:paraId="478CB920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Student support office</w:t>
            </w:r>
          </w:p>
        </w:tc>
        <w:tc>
          <w:tcPr>
            <w:tcW w:w="1137" w:type="dxa"/>
          </w:tcPr>
          <w:p w14:paraId="7CA6E09B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29038E4D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2A179A89" w14:textId="77777777" w:rsidTr="00B91019">
        <w:tc>
          <w:tcPr>
            <w:tcW w:w="2821" w:type="dxa"/>
          </w:tcPr>
          <w:p w14:paraId="52A3288D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lastRenderedPageBreak/>
              <w:t>Academ</w:t>
            </w:r>
            <w:bookmarkStart w:id="4" w:name="_GoBack"/>
            <w:bookmarkEnd w:id="4"/>
            <w:r w:rsidRPr="00CA227E">
              <w:rPr>
                <w:rFonts w:eastAsia="SimSun"/>
                <w:sz w:val="24"/>
              </w:rPr>
              <w:t>ic staff room</w:t>
            </w:r>
          </w:p>
        </w:tc>
        <w:tc>
          <w:tcPr>
            <w:tcW w:w="1137" w:type="dxa"/>
          </w:tcPr>
          <w:p w14:paraId="5857871B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30E70781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348C5D26" w14:textId="77777777" w:rsidTr="00B91019">
        <w:tc>
          <w:tcPr>
            <w:tcW w:w="2821" w:type="dxa"/>
          </w:tcPr>
          <w:p w14:paraId="669035DC" w14:textId="77777777" w:rsidR="00CA227E" w:rsidRPr="00CA227E" w:rsidRDefault="009F178F" w:rsidP="00CA227E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Student leisure/ common room</w:t>
            </w:r>
          </w:p>
        </w:tc>
        <w:tc>
          <w:tcPr>
            <w:tcW w:w="1137" w:type="dxa"/>
          </w:tcPr>
          <w:p w14:paraId="456F2CB0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551227C4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  <w:tr w:rsidR="00CA227E" w:rsidRPr="005478D2" w14:paraId="304502BB" w14:textId="77777777" w:rsidTr="00B91019">
        <w:tc>
          <w:tcPr>
            <w:tcW w:w="2821" w:type="dxa"/>
          </w:tcPr>
          <w:p w14:paraId="07DE5792" w14:textId="77777777" w:rsidR="00CA227E" w:rsidRPr="00CA227E" w:rsidRDefault="00CA227E" w:rsidP="00CA227E">
            <w:pPr>
              <w:rPr>
                <w:rFonts w:eastAsia="SimSun"/>
                <w:sz w:val="24"/>
              </w:rPr>
            </w:pPr>
            <w:r w:rsidRPr="00CA227E">
              <w:rPr>
                <w:rFonts w:eastAsia="SimSun"/>
                <w:sz w:val="24"/>
              </w:rPr>
              <w:t>Lab resources</w:t>
            </w:r>
          </w:p>
        </w:tc>
        <w:tc>
          <w:tcPr>
            <w:tcW w:w="1137" w:type="dxa"/>
          </w:tcPr>
          <w:p w14:paraId="77D22A91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  <w:tc>
          <w:tcPr>
            <w:tcW w:w="4721" w:type="dxa"/>
          </w:tcPr>
          <w:p w14:paraId="54B7F529" w14:textId="77777777" w:rsidR="00CA227E" w:rsidRPr="005478D2" w:rsidRDefault="00CA227E" w:rsidP="00CA227E">
            <w:pPr>
              <w:rPr>
                <w:rFonts w:eastAsia="SimSun"/>
                <w:strike/>
                <w:sz w:val="24"/>
              </w:rPr>
            </w:pPr>
          </w:p>
        </w:tc>
      </w:tr>
    </w:tbl>
    <w:p w14:paraId="62869BCB" w14:textId="77777777" w:rsidR="0060228F" w:rsidRDefault="0060228F">
      <w:pPr>
        <w:rPr>
          <w:sz w:val="24"/>
        </w:rPr>
      </w:pPr>
    </w:p>
    <w:p w14:paraId="6113AF1C" w14:textId="77777777" w:rsidR="00FA3FD0" w:rsidRPr="00FA3FD0" w:rsidRDefault="00FA3FD0" w:rsidP="00FA3FD0">
      <w:pPr>
        <w:rPr>
          <w:sz w:val="24"/>
        </w:rPr>
      </w:pPr>
      <w:r>
        <w:rPr>
          <w:sz w:val="24"/>
        </w:rPr>
        <w:t>5.2        Are there facilit</w:t>
      </w:r>
      <w:r w:rsidRPr="00FA3FD0">
        <w:rPr>
          <w:sz w:val="24"/>
        </w:rPr>
        <w:t xml:space="preserve">ies issues that need addressing before a validation event? </w:t>
      </w:r>
    </w:p>
    <w:p w14:paraId="4B31A262" w14:textId="77777777" w:rsidR="00FA3FD0" w:rsidRDefault="00FA3FD0" w:rsidP="00FA3FD0">
      <w:pPr>
        <w:ind w:left="709" w:firstLine="142"/>
        <w:rPr>
          <w:sz w:val="24"/>
        </w:rPr>
      </w:pPr>
      <w:r w:rsidRPr="00FA3FD0">
        <w:rPr>
          <w:sz w:val="24"/>
        </w:rPr>
        <w:t>If yes</w:t>
      </w:r>
      <w:r>
        <w:rPr>
          <w:sz w:val="24"/>
        </w:rPr>
        <w:t>,</w:t>
      </w:r>
      <w:r w:rsidRPr="00FA3FD0">
        <w:rPr>
          <w:sz w:val="24"/>
        </w:rPr>
        <w:t xml:space="preserve"> please state what these issues are.</w:t>
      </w:r>
    </w:p>
    <w:p w14:paraId="4A2F61F1" w14:textId="77777777" w:rsidR="00FA3FD0" w:rsidRDefault="00FA3FD0" w:rsidP="00FA3FD0">
      <w:pPr>
        <w:ind w:left="709" w:firstLine="142"/>
        <w:rPr>
          <w:sz w:val="24"/>
        </w:rPr>
      </w:pPr>
    </w:p>
    <w:p w14:paraId="16CD3A50" w14:textId="77777777" w:rsidR="00FA3FD0" w:rsidRDefault="00FA3FD0" w:rsidP="00FA3FD0">
      <w:pPr>
        <w:ind w:left="709" w:firstLine="142"/>
        <w:rPr>
          <w:sz w:val="24"/>
        </w:rPr>
      </w:pPr>
    </w:p>
    <w:p w14:paraId="5A42C7C8" w14:textId="77777777" w:rsidR="00FA3FD0" w:rsidRDefault="00FA3FD0" w:rsidP="00FA3FD0">
      <w:pPr>
        <w:ind w:left="709" w:firstLine="142"/>
        <w:rPr>
          <w:sz w:val="24"/>
        </w:rPr>
      </w:pPr>
    </w:p>
    <w:p w14:paraId="4EF730C0" w14:textId="77777777" w:rsidR="00FA3FD0" w:rsidRPr="00FA3FD0" w:rsidRDefault="00FA3FD0" w:rsidP="00FA3FD0">
      <w:pPr>
        <w:ind w:left="709" w:firstLine="142"/>
        <w:rPr>
          <w:sz w:val="24"/>
        </w:rPr>
      </w:pPr>
    </w:p>
    <w:p w14:paraId="7C162192" w14:textId="77777777" w:rsidR="00FA3FD0" w:rsidRPr="00351D6D" w:rsidRDefault="00FA3FD0">
      <w:pPr>
        <w:rPr>
          <w:sz w:val="24"/>
        </w:rPr>
      </w:pPr>
    </w:p>
    <w:p w14:paraId="7812C67C" w14:textId="77777777" w:rsidR="0060228F" w:rsidRPr="00351D6D" w:rsidRDefault="0060228F" w:rsidP="0060228F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 w:rsidRPr="00351D6D">
        <w:rPr>
          <w:b/>
          <w:sz w:val="24"/>
        </w:rPr>
        <w:t xml:space="preserve">6          Management </w:t>
      </w:r>
      <w:r w:rsidR="00326F17" w:rsidRPr="00351D6D">
        <w:rPr>
          <w:b/>
          <w:sz w:val="24"/>
        </w:rPr>
        <w:t>of facilities including staff provision</w:t>
      </w:r>
    </w:p>
    <w:p w14:paraId="03558B58" w14:textId="77777777" w:rsidR="0060228F" w:rsidRPr="00351D6D" w:rsidRDefault="0060228F" w:rsidP="0060228F">
      <w:pPr>
        <w:ind w:left="720" w:hanging="720"/>
        <w:rPr>
          <w:sz w:val="24"/>
        </w:rPr>
      </w:pPr>
    </w:p>
    <w:p w14:paraId="03CF7209" w14:textId="77777777" w:rsidR="0060228F" w:rsidRPr="00351D6D" w:rsidRDefault="00326F17" w:rsidP="0060228F">
      <w:pPr>
        <w:rPr>
          <w:sz w:val="24"/>
        </w:rPr>
      </w:pPr>
      <w:r w:rsidRPr="00351D6D">
        <w:rPr>
          <w:sz w:val="24"/>
        </w:rPr>
        <w:t>6</w:t>
      </w:r>
      <w:r w:rsidR="0060228F" w:rsidRPr="00351D6D">
        <w:rPr>
          <w:sz w:val="24"/>
        </w:rPr>
        <w:t>.1</w:t>
      </w:r>
      <w:r w:rsidR="004F2F6C">
        <w:rPr>
          <w:sz w:val="24"/>
        </w:rPr>
        <w:t xml:space="preserve">       </w:t>
      </w:r>
      <w:r w:rsidR="004F2F6C" w:rsidRPr="005A0D23">
        <w:rPr>
          <w:i/>
          <w:color w:val="215868"/>
          <w:sz w:val="24"/>
        </w:rPr>
        <w:t xml:space="preserve">Please enter information on number of staff working at the campus and their roles. </w:t>
      </w:r>
    </w:p>
    <w:p w14:paraId="48566630" w14:textId="77777777" w:rsidR="00326F17" w:rsidRPr="00351D6D" w:rsidRDefault="00326F17" w:rsidP="0060228F">
      <w:pPr>
        <w:rPr>
          <w:sz w:val="24"/>
        </w:rPr>
      </w:pPr>
    </w:p>
    <w:p w14:paraId="359B0BA4" w14:textId="77777777" w:rsidR="00326F17" w:rsidRPr="00351D6D" w:rsidRDefault="00326F17" w:rsidP="0060228F">
      <w:pPr>
        <w:rPr>
          <w:sz w:val="24"/>
        </w:rPr>
      </w:pPr>
    </w:p>
    <w:p w14:paraId="181A6201" w14:textId="77777777" w:rsidR="00326F17" w:rsidRPr="00351D6D" w:rsidRDefault="00326F17" w:rsidP="00326F17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 w:rsidRPr="00351D6D">
        <w:rPr>
          <w:b/>
          <w:sz w:val="24"/>
        </w:rPr>
        <w:t>7          Recruitment of students</w:t>
      </w:r>
    </w:p>
    <w:p w14:paraId="472E8885" w14:textId="77777777" w:rsidR="00326F17" w:rsidRPr="00351D6D" w:rsidRDefault="00326F17" w:rsidP="00326F17">
      <w:pPr>
        <w:ind w:left="720" w:hanging="720"/>
        <w:rPr>
          <w:sz w:val="24"/>
        </w:rPr>
      </w:pPr>
    </w:p>
    <w:p w14:paraId="5F382D15" w14:textId="77777777" w:rsidR="00326F17" w:rsidRDefault="00326F17" w:rsidP="004F2F6C">
      <w:pPr>
        <w:ind w:left="851" w:hanging="851"/>
        <w:rPr>
          <w:i/>
          <w:color w:val="215868"/>
          <w:sz w:val="24"/>
        </w:rPr>
      </w:pPr>
      <w:r w:rsidRPr="00351D6D">
        <w:rPr>
          <w:sz w:val="24"/>
        </w:rPr>
        <w:t>7.1</w:t>
      </w:r>
      <w:r w:rsidR="004F2F6C">
        <w:rPr>
          <w:sz w:val="24"/>
        </w:rPr>
        <w:t xml:space="preserve">       </w:t>
      </w:r>
      <w:r w:rsidR="004F2F6C" w:rsidRPr="005A0D23">
        <w:rPr>
          <w:i/>
          <w:color w:val="215868"/>
          <w:sz w:val="24"/>
        </w:rPr>
        <w:t>Please enter the number of students that are expected to study at the campus</w:t>
      </w:r>
      <w:r w:rsidR="00EA6FB5" w:rsidRPr="005A0D23">
        <w:rPr>
          <w:i/>
          <w:color w:val="215868"/>
          <w:sz w:val="24"/>
        </w:rPr>
        <w:t xml:space="preserve"> per academic year.</w:t>
      </w:r>
    </w:p>
    <w:p w14:paraId="09266582" w14:textId="77777777" w:rsidR="009F178F" w:rsidRDefault="009F178F" w:rsidP="004F2F6C">
      <w:pPr>
        <w:ind w:left="851" w:hanging="851"/>
        <w:rPr>
          <w:i/>
          <w:color w:val="215868"/>
          <w:sz w:val="24"/>
        </w:rPr>
      </w:pPr>
    </w:p>
    <w:p w14:paraId="2110EEC4" w14:textId="77777777" w:rsidR="00FA3FD0" w:rsidRDefault="00FA3FD0" w:rsidP="009F178F">
      <w:pPr>
        <w:ind w:left="709" w:hanging="709"/>
        <w:rPr>
          <w:i/>
          <w:sz w:val="24"/>
        </w:rPr>
      </w:pPr>
    </w:p>
    <w:p w14:paraId="21A49412" w14:textId="77777777" w:rsidR="00FA3FD0" w:rsidRPr="00351D6D" w:rsidRDefault="00FA3FD0" w:rsidP="00FA3FD0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>
        <w:rPr>
          <w:b/>
          <w:sz w:val="24"/>
        </w:rPr>
        <w:t>8</w:t>
      </w:r>
      <w:r w:rsidRPr="00351D6D">
        <w:rPr>
          <w:b/>
          <w:sz w:val="24"/>
        </w:rPr>
        <w:t xml:space="preserve">        Outcome of </w:t>
      </w:r>
      <w:r>
        <w:rPr>
          <w:b/>
          <w:sz w:val="24"/>
        </w:rPr>
        <w:t>Site visit</w:t>
      </w:r>
    </w:p>
    <w:p w14:paraId="41D1393A" w14:textId="77777777" w:rsidR="00FA3FD0" w:rsidRDefault="00FA3FD0" w:rsidP="009F178F">
      <w:pPr>
        <w:ind w:left="709" w:hanging="709"/>
        <w:rPr>
          <w:i/>
          <w:sz w:val="24"/>
        </w:rPr>
      </w:pPr>
    </w:p>
    <w:p w14:paraId="128D32E0" w14:textId="77777777" w:rsidR="00FA3FD0" w:rsidRDefault="00FA3FD0" w:rsidP="009F178F">
      <w:pPr>
        <w:ind w:left="709" w:hanging="709"/>
        <w:rPr>
          <w:i/>
          <w:sz w:val="24"/>
        </w:rPr>
      </w:pPr>
    </w:p>
    <w:p w14:paraId="4DE575D2" w14:textId="77777777" w:rsidR="009F178F" w:rsidRDefault="00FA3FD0" w:rsidP="009F178F">
      <w:pPr>
        <w:ind w:left="709" w:hanging="709"/>
        <w:rPr>
          <w:i/>
          <w:sz w:val="24"/>
        </w:rPr>
      </w:pPr>
      <w:r w:rsidRPr="00FA3FD0">
        <w:rPr>
          <w:sz w:val="24"/>
        </w:rPr>
        <w:t>8.1</w:t>
      </w:r>
      <w:r>
        <w:rPr>
          <w:i/>
          <w:sz w:val="24"/>
        </w:rPr>
        <w:t xml:space="preserve">      </w:t>
      </w:r>
      <w:r w:rsidR="009F178F" w:rsidRPr="00BD45F6">
        <w:rPr>
          <w:i/>
          <w:color w:val="215868"/>
          <w:sz w:val="24"/>
        </w:rPr>
        <w:t>Will students have a similar experience to on campus students at London Met?  Yes/No</w:t>
      </w:r>
    </w:p>
    <w:p w14:paraId="76E5C6D6" w14:textId="77777777" w:rsidR="009F178F" w:rsidRDefault="009F178F" w:rsidP="009F178F">
      <w:pPr>
        <w:ind w:left="709" w:hanging="709"/>
        <w:rPr>
          <w:i/>
          <w:sz w:val="24"/>
        </w:rPr>
      </w:pPr>
    </w:p>
    <w:p w14:paraId="6809FFDE" w14:textId="77777777" w:rsidR="00326F17" w:rsidRPr="00351D6D" w:rsidRDefault="00326F17" w:rsidP="00326F17">
      <w:pPr>
        <w:rPr>
          <w:sz w:val="24"/>
        </w:rPr>
      </w:pPr>
    </w:p>
    <w:p w14:paraId="62A9D8DD" w14:textId="77777777" w:rsidR="00326F17" w:rsidRPr="00351D6D" w:rsidRDefault="00326F17" w:rsidP="00326F17">
      <w:pPr>
        <w:rPr>
          <w:sz w:val="24"/>
        </w:rPr>
      </w:pPr>
    </w:p>
    <w:p w14:paraId="28F181BC" w14:textId="77777777" w:rsidR="00326F17" w:rsidRPr="00351D6D" w:rsidRDefault="00FA3FD0" w:rsidP="00326F17">
      <w:pPr>
        <w:keepNext/>
        <w:pBdr>
          <w:bottom w:val="single" w:sz="4" w:space="1" w:color="auto"/>
        </w:pBdr>
        <w:jc w:val="both"/>
        <w:outlineLvl w:val="1"/>
        <w:rPr>
          <w:sz w:val="24"/>
        </w:rPr>
      </w:pPr>
      <w:r>
        <w:rPr>
          <w:b/>
          <w:sz w:val="24"/>
        </w:rPr>
        <w:t>9</w:t>
      </w:r>
      <w:r w:rsidR="00326F17" w:rsidRPr="00351D6D">
        <w:rPr>
          <w:b/>
          <w:sz w:val="24"/>
        </w:rPr>
        <w:t xml:space="preserve">        Outcome of </w:t>
      </w:r>
      <w:r w:rsidR="00EA6FB5">
        <w:rPr>
          <w:b/>
          <w:sz w:val="24"/>
        </w:rPr>
        <w:t>Site visit</w:t>
      </w:r>
    </w:p>
    <w:p w14:paraId="540ACEE8" w14:textId="77777777" w:rsidR="00326F17" w:rsidRPr="00351D6D" w:rsidRDefault="00326F17" w:rsidP="00326F17">
      <w:pPr>
        <w:ind w:left="720" w:hanging="720"/>
        <w:rPr>
          <w:sz w:val="24"/>
        </w:rPr>
      </w:pPr>
    </w:p>
    <w:p w14:paraId="3DB06A4E" w14:textId="77777777" w:rsidR="00326F17" w:rsidRPr="00EA6FB5" w:rsidRDefault="00FA3FD0" w:rsidP="00EA6FB5">
      <w:pPr>
        <w:ind w:left="709" w:hanging="709"/>
        <w:rPr>
          <w:i/>
          <w:sz w:val="24"/>
        </w:rPr>
      </w:pPr>
      <w:r>
        <w:rPr>
          <w:sz w:val="24"/>
        </w:rPr>
        <w:t>9</w:t>
      </w:r>
      <w:r w:rsidR="00326F17" w:rsidRPr="00351D6D">
        <w:rPr>
          <w:sz w:val="24"/>
        </w:rPr>
        <w:t>.1</w:t>
      </w:r>
      <w:r w:rsidR="00EA6FB5">
        <w:rPr>
          <w:sz w:val="24"/>
        </w:rPr>
        <w:t xml:space="preserve">      </w:t>
      </w:r>
      <w:r w:rsidR="00EA6FB5" w:rsidRPr="005A0D23">
        <w:rPr>
          <w:i/>
          <w:color w:val="215868"/>
          <w:sz w:val="24"/>
        </w:rPr>
        <w:t>Please enter information regarding recommendation for the site to be approved. Please record any actions that will need to be completed prior to approval of teaching site.</w:t>
      </w:r>
    </w:p>
    <w:p w14:paraId="33EB0BE0" w14:textId="77777777" w:rsidR="00326F17" w:rsidRPr="00351D6D" w:rsidRDefault="00326F17" w:rsidP="0060228F">
      <w:pPr>
        <w:rPr>
          <w:sz w:val="24"/>
        </w:rPr>
      </w:pPr>
    </w:p>
    <w:sectPr w:rsidR="00326F17" w:rsidRPr="00351D6D" w:rsidSect="00560F6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30" w:right="1418" w:bottom="1230" w:left="1197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05759" w14:textId="77777777" w:rsidR="00D91578" w:rsidRDefault="00D91578">
      <w:r>
        <w:separator/>
      </w:r>
    </w:p>
  </w:endnote>
  <w:endnote w:type="continuationSeparator" w:id="0">
    <w:p w14:paraId="24EB4269" w14:textId="77777777" w:rsidR="00D91578" w:rsidRDefault="00D9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BD796" w14:textId="230F3D7D" w:rsidR="00FA3FD0" w:rsidRPr="00560F6E" w:rsidRDefault="00FA3FD0" w:rsidP="00560F6E">
    <w:pPr>
      <w:pStyle w:val="Footer"/>
      <w:rPr>
        <w:sz w:val="24"/>
      </w:rPr>
    </w:pPr>
    <w:r>
      <w:t>AQDC007</w:t>
    </w:r>
    <w:r w:rsidR="00560F6E">
      <w:t xml:space="preserve"> – Collaborative Site Visit Report Template</w:t>
    </w:r>
    <w:r>
      <w:t xml:space="preserve"> 202</w:t>
    </w:r>
    <w:r w:rsidR="00560F6E">
      <w:t>1</w:t>
    </w:r>
    <w:r>
      <w:t>/2</w:t>
    </w:r>
    <w:r w:rsidR="00560F6E">
      <w:t>2</w:t>
    </w:r>
    <w:r w:rsidR="00560F6E">
      <w:tab/>
    </w:r>
    <w:r w:rsidRPr="00205D43">
      <w:rPr>
        <w:sz w:val="24"/>
      </w:rPr>
      <w:t xml:space="preserve">Page </w:t>
    </w:r>
    <w:r w:rsidRPr="00205D43">
      <w:rPr>
        <w:b/>
        <w:bCs/>
        <w:sz w:val="24"/>
      </w:rPr>
      <w:fldChar w:fldCharType="begin"/>
    </w:r>
    <w:r w:rsidRPr="00205D43">
      <w:rPr>
        <w:b/>
        <w:bCs/>
        <w:sz w:val="24"/>
      </w:rPr>
      <w:instrText xml:space="preserve"> PAGE </w:instrText>
    </w:r>
    <w:r w:rsidRPr="00205D43">
      <w:rPr>
        <w:b/>
        <w:bCs/>
        <w:sz w:val="24"/>
      </w:rPr>
      <w:fldChar w:fldCharType="separate"/>
    </w:r>
    <w:r w:rsidR="00B91019">
      <w:rPr>
        <w:b/>
        <w:bCs/>
        <w:noProof/>
        <w:sz w:val="24"/>
      </w:rPr>
      <w:t>4</w:t>
    </w:r>
    <w:r w:rsidRPr="00205D43">
      <w:rPr>
        <w:b/>
        <w:bCs/>
        <w:sz w:val="24"/>
      </w:rPr>
      <w:fldChar w:fldCharType="end"/>
    </w:r>
    <w:r w:rsidRPr="00205D43">
      <w:rPr>
        <w:sz w:val="24"/>
      </w:rPr>
      <w:t xml:space="preserve"> of </w:t>
    </w:r>
    <w:r w:rsidRPr="00205D43">
      <w:rPr>
        <w:b/>
        <w:bCs/>
        <w:sz w:val="24"/>
      </w:rPr>
      <w:fldChar w:fldCharType="begin"/>
    </w:r>
    <w:r w:rsidRPr="00205D43">
      <w:rPr>
        <w:b/>
        <w:bCs/>
        <w:sz w:val="24"/>
      </w:rPr>
      <w:instrText xml:space="preserve"> NUMPAGES  </w:instrText>
    </w:r>
    <w:r w:rsidRPr="00205D43">
      <w:rPr>
        <w:b/>
        <w:bCs/>
        <w:sz w:val="24"/>
      </w:rPr>
      <w:fldChar w:fldCharType="separate"/>
    </w:r>
    <w:r w:rsidR="00B91019">
      <w:rPr>
        <w:b/>
        <w:bCs/>
        <w:noProof/>
        <w:sz w:val="24"/>
      </w:rPr>
      <w:t>4</w:t>
    </w:r>
    <w:r w:rsidRPr="00205D43">
      <w:rPr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944E7" w14:textId="77777777" w:rsidR="00FA3FD0" w:rsidRDefault="00FA3FD0" w:rsidP="00421B47">
    <w:pPr>
      <w:pStyle w:val="Footer"/>
    </w:pPr>
    <w:r>
      <w:t xml:space="preserve">AQD Paper Code: AQDC007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27C5496E" w14:textId="77777777" w:rsidR="00FA3FD0" w:rsidRDefault="00FA3F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A618E" w14:textId="77777777" w:rsidR="00D91578" w:rsidRDefault="00D91578">
      <w:r>
        <w:separator/>
      </w:r>
    </w:p>
  </w:footnote>
  <w:footnote w:type="continuationSeparator" w:id="0">
    <w:p w14:paraId="17896740" w14:textId="77777777" w:rsidR="00D91578" w:rsidRDefault="00D915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B9F7" w14:textId="51112EA0" w:rsidR="00701949" w:rsidRDefault="00701949">
    <w:pPr>
      <w:pStyle w:val="Header"/>
    </w:pPr>
    <w:r w:rsidRPr="004814E1">
      <w:rPr>
        <w:noProof/>
        <w:lang w:val="en-US"/>
      </w:rPr>
      <w:drawing>
        <wp:inline distT="0" distB="0" distL="0" distR="0" wp14:anchorId="1B368A1E" wp14:editId="6A0A8412">
          <wp:extent cx="2162175" cy="552450"/>
          <wp:effectExtent l="0" t="0" r="0" b="0"/>
          <wp:docPr id="2" name="Picture 1" descr="London Metropolit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ndon Metropolit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CE8CC" w14:textId="62018458" w:rsidR="00FA3FD0" w:rsidRDefault="00701949">
    <w:pPr>
      <w:pStyle w:val="Header"/>
    </w:pPr>
    <w:r>
      <w:rPr>
        <w:noProof/>
        <w:lang w:val="en-US"/>
      </w:rPr>
      <w:drawing>
        <wp:inline distT="0" distB="0" distL="0" distR="0" wp14:anchorId="586F2093" wp14:editId="44AE47D4">
          <wp:extent cx="2157730" cy="55816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EE269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24D5B"/>
    <w:multiLevelType w:val="hybridMultilevel"/>
    <w:tmpl w:val="A78417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50911"/>
    <w:multiLevelType w:val="hybridMultilevel"/>
    <w:tmpl w:val="076AE0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0C4D"/>
    <w:multiLevelType w:val="hybridMultilevel"/>
    <w:tmpl w:val="0A2EC1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5741"/>
    <w:multiLevelType w:val="multilevel"/>
    <w:tmpl w:val="347E3C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BD0F4C"/>
    <w:multiLevelType w:val="multilevel"/>
    <w:tmpl w:val="37E6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>
    <w:nsid w:val="34E157B2"/>
    <w:multiLevelType w:val="hybridMultilevel"/>
    <w:tmpl w:val="F1806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003172"/>
    <w:multiLevelType w:val="hybridMultilevel"/>
    <w:tmpl w:val="600E8056"/>
    <w:lvl w:ilvl="0" w:tplc="BC6AA336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3C45FD"/>
    <w:multiLevelType w:val="multilevel"/>
    <w:tmpl w:val="857EC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olor w:val="auto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6F30229"/>
    <w:multiLevelType w:val="hybridMultilevel"/>
    <w:tmpl w:val="212027F0"/>
    <w:lvl w:ilvl="0" w:tplc="8970FDDA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B6BCC"/>
    <w:multiLevelType w:val="hybridMultilevel"/>
    <w:tmpl w:val="97DC5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E03A69"/>
    <w:multiLevelType w:val="hybridMultilevel"/>
    <w:tmpl w:val="3C248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91"/>
    <w:rsid w:val="000C4B1B"/>
    <w:rsid w:val="000C667D"/>
    <w:rsid w:val="000D5C1C"/>
    <w:rsid w:val="000E7F91"/>
    <w:rsid w:val="00154ED8"/>
    <w:rsid w:val="001E1CEF"/>
    <w:rsid w:val="001F7600"/>
    <w:rsid w:val="0020390D"/>
    <w:rsid w:val="00205D43"/>
    <w:rsid w:val="0022168F"/>
    <w:rsid w:val="002A2895"/>
    <w:rsid w:val="002E03B9"/>
    <w:rsid w:val="002E6725"/>
    <w:rsid w:val="0030491F"/>
    <w:rsid w:val="00312D8F"/>
    <w:rsid w:val="00326F17"/>
    <w:rsid w:val="00351D6D"/>
    <w:rsid w:val="00353592"/>
    <w:rsid w:val="003745E1"/>
    <w:rsid w:val="0039157C"/>
    <w:rsid w:val="003927B2"/>
    <w:rsid w:val="00421B47"/>
    <w:rsid w:val="004814E1"/>
    <w:rsid w:val="004C287A"/>
    <w:rsid w:val="004F2912"/>
    <w:rsid w:val="004F2F6C"/>
    <w:rsid w:val="00524AA1"/>
    <w:rsid w:val="005525CF"/>
    <w:rsid w:val="00555144"/>
    <w:rsid w:val="00555ECC"/>
    <w:rsid w:val="00560F6E"/>
    <w:rsid w:val="005A0D23"/>
    <w:rsid w:val="005C103B"/>
    <w:rsid w:val="005C7A38"/>
    <w:rsid w:val="0060228F"/>
    <w:rsid w:val="00616FE5"/>
    <w:rsid w:val="00617610"/>
    <w:rsid w:val="0067442E"/>
    <w:rsid w:val="00701949"/>
    <w:rsid w:val="00755582"/>
    <w:rsid w:val="00756183"/>
    <w:rsid w:val="007A37DB"/>
    <w:rsid w:val="008353B3"/>
    <w:rsid w:val="008E4C1D"/>
    <w:rsid w:val="009404FE"/>
    <w:rsid w:val="00993440"/>
    <w:rsid w:val="009F178F"/>
    <w:rsid w:val="00A23E57"/>
    <w:rsid w:val="00A30FDC"/>
    <w:rsid w:val="00A32B62"/>
    <w:rsid w:val="00A77B8B"/>
    <w:rsid w:val="00AC1600"/>
    <w:rsid w:val="00B502A0"/>
    <w:rsid w:val="00B559AC"/>
    <w:rsid w:val="00B91019"/>
    <w:rsid w:val="00BB7C69"/>
    <w:rsid w:val="00BD45F6"/>
    <w:rsid w:val="00BE3FA4"/>
    <w:rsid w:val="00CA227E"/>
    <w:rsid w:val="00CC2E9F"/>
    <w:rsid w:val="00D11AB1"/>
    <w:rsid w:val="00D91578"/>
    <w:rsid w:val="00D96A59"/>
    <w:rsid w:val="00E06CE6"/>
    <w:rsid w:val="00E123AB"/>
    <w:rsid w:val="00E91027"/>
    <w:rsid w:val="00EA32C7"/>
    <w:rsid w:val="00EA33A7"/>
    <w:rsid w:val="00EA6FB5"/>
    <w:rsid w:val="00EC0D28"/>
    <w:rsid w:val="00ED023C"/>
    <w:rsid w:val="00ED7F17"/>
    <w:rsid w:val="00F670EE"/>
    <w:rsid w:val="00F837A0"/>
    <w:rsid w:val="00F979DF"/>
    <w:rsid w:val="00FA3FD0"/>
    <w:rsid w:val="00FB1960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B44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01949"/>
    <w:pPr>
      <w:keepNext/>
      <w:spacing w:before="360" w:after="360"/>
      <w:outlineLvl w:val="0"/>
    </w:pPr>
    <w:rPr>
      <w:rFonts w:cs="Times New Roman"/>
      <w:b/>
      <w:bCs/>
      <w:sz w:val="36"/>
    </w:rPr>
  </w:style>
  <w:style w:type="paragraph" w:styleId="Heading2">
    <w:name w:val="heading 2"/>
    <w:basedOn w:val="Normal"/>
    <w:next w:val="Normal"/>
    <w:qFormat/>
    <w:rsid w:val="00701949"/>
    <w:pPr>
      <w:keepNext/>
      <w:spacing w:before="240" w:after="240"/>
      <w:outlineLvl w:val="1"/>
    </w:pPr>
    <w:rPr>
      <w:b/>
      <w:bCs/>
      <w:sz w:val="24"/>
      <w:szCs w:val="20"/>
    </w:rPr>
  </w:style>
  <w:style w:type="paragraph" w:styleId="Heading3">
    <w:name w:val="heading 3"/>
    <w:basedOn w:val="Normal"/>
    <w:next w:val="Normal"/>
    <w:qFormat/>
    <w:rsid w:val="00701949"/>
    <w:pPr>
      <w:keepNext/>
      <w:spacing w:before="240" w:after="240"/>
      <w:outlineLvl w:val="2"/>
    </w:pPr>
    <w:rPr>
      <w:b/>
      <w:bCs/>
      <w:color w:val="000000"/>
      <w:sz w:val="24"/>
    </w:rPr>
  </w:style>
  <w:style w:type="paragraph" w:styleId="Heading4">
    <w:name w:val="heading 4"/>
    <w:basedOn w:val="Normal"/>
    <w:next w:val="Normal"/>
    <w:qFormat/>
    <w:rsid w:val="009404FE"/>
    <w:pPr>
      <w:keepNext/>
      <w:spacing w:before="120" w:after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800080"/>
      <w:sz w:val="24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color w:val="FFFFFF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spacing w:line="360" w:lineRule="auto"/>
      <w:jc w:val="center"/>
      <w:outlineLvl w:val="6"/>
    </w:pPr>
    <w:rPr>
      <w:i/>
      <w:iCs/>
      <w:color w:val="000000"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rcles">
    <w:name w:val="Circles"/>
    <w:basedOn w:val="Normal"/>
    <w:pPr>
      <w:keepNext/>
      <w:spacing w:before="60" w:after="60"/>
      <w:jc w:val="center"/>
    </w:pPr>
    <w:rPr>
      <w:rFonts w:ascii="Tahoma" w:hAnsi="Tahoma" w:cs="Times New Roman"/>
      <w:sz w:val="20"/>
      <w:lang w:val="en-US"/>
    </w:rPr>
  </w:style>
  <w:style w:type="paragraph" w:styleId="BodyText">
    <w:name w:val="Body Text"/>
    <w:basedOn w:val="Normal"/>
    <w:pPr>
      <w:ind w:right="780"/>
    </w:pPr>
    <w:rPr>
      <w:rFonts w:ascii="Tahoma" w:hAnsi="Tahoma" w:cs="Tahoma"/>
      <w:sz w:val="24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i/>
      <w:szCs w:val="20"/>
    </w:rPr>
  </w:style>
  <w:style w:type="table" w:styleId="DarkList-Accent4">
    <w:name w:val="Dark List Accent 4"/>
    <w:basedOn w:val="TableNormal"/>
    <w:uiPriority w:val="61"/>
    <w:rsid w:val="004F291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ColorfulShading-Accent4">
    <w:name w:val="Colorful Shading Accent 4"/>
    <w:basedOn w:val="TableNormal"/>
    <w:uiPriority w:val="62"/>
    <w:rsid w:val="00ED7F1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IntenseReference1">
    <w:name w:val="Intense Reference1"/>
    <w:basedOn w:val="TableNormal"/>
    <w:uiPriority w:val="68"/>
    <w:qFormat/>
    <w:rsid w:val="0039157C"/>
    <w:rPr>
      <w:rFonts w:ascii="Calibri Light" w:eastAsia="SimSun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TableProfessional">
    <w:name w:val="Table Professional"/>
    <w:basedOn w:val="TableNormal"/>
    <w:rsid w:val="0035359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5C103B"/>
    <w:pPr>
      <w:widowControl w:val="0"/>
      <w:numPr>
        <w:numId w:val="7"/>
      </w:numPr>
      <w:suppressAutoHyphens/>
      <w:ind w:left="284" w:hanging="142"/>
      <w:contextualSpacing/>
    </w:pPr>
    <w:rPr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5C103B"/>
    <w:rPr>
      <w:rFonts w:ascii="Cambria" w:eastAsia="SimSun" w:hAnsi="Cambria" w:cs="Arial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21B47"/>
    <w:rPr>
      <w:rFonts w:ascii="Arial" w:hAnsi="Arial" w:cs="Arial"/>
      <w:sz w:val="22"/>
      <w:szCs w:val="24"/>
      <w:lang w:eastAsia="en-US"/>
    </w:rPr>
  </w:style>
  <w:style w:type="table" w:styleId="TableClassic1">
    <w:name w:val="Table Classic 1"/>
    <w:basedOn w:val="TableNormal"/>
    <w:rsid w:val="007019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0194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0194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5">
    <w:name w:val="Plain Table 5"/>
    <w:basedOn w:val="TableNormal"/>
    <w:uiPriority w:val="45"/>
    <w:rsid w:val="007019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2">
    <w:name w:val="Table 3D effects 2"/>
    <w:basedOn w:val="TableNormal"/>
    <w:rsid w:val="0070194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0194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910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1019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01949"/>
    <w:pPr>
      <w:keepNext/>
      <w:spacing w:before="360" w:after="360"/>
      <w:outlineLvl w:val="0"/>
    </w:pPr>
    <w:rPr>
      <w:rFonts w:cs="Times New Roman"/>
      <w:b/>
      <w:bCs/>
      <w:sz w:val="36"/>
    </w:rPr>
  </w:style>
  <w:style w:type="paragraph" w:styleId="Heading2">
    <w:name w:val="heading 2"/>
    <w:basedOn w:val="Normal"/>
    <w:next w:val="Normal"/>
    <w:qFormat/>
    <w:rsid w:val="00701949"/>
    <w:pPr>
      <w:keepNext/>
      <w:spacing w:before="240" w:after="240"/>
      <w:outlineLvl w:val="1"/>
    </w:pPr>
    <w:rPr>
      <w:b/>
      <w:bCs/>
      <w:sz w:val="24"/>
      <w:szCs w:val="20"/>
    </w:rPr>
  </w:style>
  <w:style w:type="paragraph" w:styleId="Heading3">
    <w:name w:val="heading 3"/>
    <w:basedOn w:val="Normal"/>
    <w:next w:val="Normal"/>
    <w:qFormat/>
    <w:rsid w:val="00701949"/>
    <w:pPr>
      <w:keepNext/>
      <w:spacing w:before="240" w:after="240"/>
      <w:outlineLvl w:val="2"/>
    </w:pPr>
    <w:rPr>
      <w:b/>
      <w:bCs/>
      <w:color w:val="000000"/>
      <w:sz w:val="24"/>
    </w:rPr>
  </w:style>
  <w:style w:type="paragraph" w:styleId="Heading4">
    <w:name w:val="heading 4"/>
    <w:basedOn w:val="Normal"/>
    <w:next w:val="Normal"/>
    <w:qFormat/>
    <w:rsid w:val="009404FE"/>
    <w:pPr>
      <w:keepNext/>
      <w:spacing w:before="120" w:after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800080"/>
      <w:sz w:val="24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color w:val="FFFFFF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spacing w:line="360" w:lineRule="auto"/>
      <w:jc w:val="center"/>
      <w:outlineLvl w:val="6"/>
    </w:pPr>
    <w:rPr>
      <w:i/>
      <w:iCs/>
      <w:color w:val="000000"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rcles">
    <w:name w:val="Circles"/>
    <w:basedOn w:val="Normal"/>
    <w:pPr>
      <w:keepNext/>
      <w:spacing w:before="60" w:after="60"/>
      <w:jc w:val="center"/>
    </w:pPr>
    <w:rPr>
      <w:rFonts w:ascii="Tahoma" w:hAnsi="Tahoma" w:cs="Times New Roman"/>
      <w:sz w:val="20"/>
      <w:lang w:val="en-US"/>
    </w:rPr>
  </w:style>
  <w:style w:type="paragraph" w:styleId="BodyText">
    <w:name w:val="Body Text"/>
    <w:basedOn w:val="Normal"/>
    <w:pPr>
      <w:ind w:right="780"/>
    </w:pPr>
    <w:rPr>
      <w:rFonts w:ascii="Tahoma" w:hAnsi="Tahoma" w:cs="Tahoma"/>
      <w:sz w:val="24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i/>
      <w:szCs w:val="20"/>
    </w:rPr>
  </w:style>
  <w:style w:type="table" w:styleId="DarkList-Accent4">
    <w:name w:val="Dark List Accent 4"/>
    <w:basedOn w:val="TableNormal"/>
    <w:uiPriority w:val="61"/>
    <w:rsid w:val="004F291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ColorfulShading-Accent4">
    <w:name w:val="Colorful Shading Accent 4"/>
    <w:basedOn w:val="TableNormal"/>
    <w:uiPriority w:val="62"/>
    <w:rsid w:val="00ED7F17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IntenseReference1">
    <w:name w:val="Intense Reference1"/>
    <w:basedOn w:val="TableNormal"/>
    <w:uiPriority w:val="68"/>
    <w:qFormat/>
    <w:rsid w:val="0039157C"/>
    <w:rPr>
      <w:rFonts w:ascii="Calibri Light" w:eastAsia="SimSun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TableProfessional">
    <w:name w:val="Table Professional"/>
    <w:basedOn w:val="TableNormal"/>
    <w:rsid w:val="0035359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5C103B"/>
    <w:pPr>
      <w:widowControl w:val="0"/>
      <w:numPr>
        <w:numId w:val="7"/>
      </w:numPr>
      <w:suppressAutoHyphens/>
      <w:ind w:left="284" w:hanging="142"/>
      <w:contextualSpacing/>
    </w:pPr>
    <w:rPr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5C103B"/>
    <w:rPr>
      <w:rFonts w:ascii="Cambria" w:eastAsia="SimSun" w:hAnsi="Cambria" w:cs="Arial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21B47"/>
    <w:rPr>
      <w:rFonts w:ascii="Arial" w:hAnsi="Arial" w:cs="Arial"/>
      <w:sz w:val="22"/>
      <w:szCs w:val="24"/>
      <w:lang w:eastAsia="en-US"/>
    </w:rPr>
  </w:style>
  <w:style w:type="table" w:styleId="TableClassic1">
    <w:name w:val="Table Classic 1"/>
    <w:basedOn w:val="TableNormal"/>
    <w:rsid w:val="007019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0194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0194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5">
    <w:name w:val="Plain Table 5"/>
    <w:basedOn w:val="TableNormal"/>
    <w:uiPriority w:val="45"/>
    <w:rsid w:val="0070194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2">
    <w:name w:val="Table 3D effects 2"/>
    <w:basedOn w:val="TableNormal"/>
    <w:rsid w:val="0070194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0194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B910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1019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.kailla@londonmet.ac.uk" TargetMode="External"/><Relationship Id="rId10" Type="http://schemas.openxmlformats.org/officeDocument/2006/relationships/hyperlink" Target="mailto:aqdpartnerships@londonme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AB97-6343-AC4F-9658-4BE243EF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686</Words>
  <Characters>3915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METROPOLITAN UNIVERSITY</vt:lpstr>
    </vt:vector>
  </TitlesOfParts>
  <Company>London Metropolitan University</Company>
  <LinksUpToDate>false</LinksUpToDate>
  <CharactersWithSpaces>4592</CharactersWithSpaces>
  <SharedDoc>false</SharedDoc>
  <HLinks>
    <vt:vector size="12" baseType="variant">
      <vt:variant>
        <vt:i4>3014725</vt:i4>
      </vt:variant>
      <vt:variant>
        <vt:i4>3</vt:i4>
      </vt:variant>
      <vt:variant>
        <vt:i4>0</vt:i4>
      </vt:variant>
      <vt:variant>
        <vt:i4>5</vt:i4>
      </vt:variant>
      <vt:variant>
        <vt:lpwstr>mailto:aqdpartnerships@londonmet.ac.uk</vt:lpwstr>
      </vt:variant>
      <vt:variant>
        <vt:lpwstr/>
      </vt:variant>
      <vt:variant>
        <vt:i4>393267</vt:i4>
      </vt:variant>
      <vt:variant>
        <vt:i4>0</vt:i4>
      </vt:variant>
      <vt:variant>
        <vt:i4>0</vt:i4>
      </vt:variant>
      <vt:variant>
        <vt:i4>5</vt:i4>
      </vt:variant>
      <vt:variant>
        <vt:lpwstr>mailto:r.kailla@londonmet.ac.uk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METROPOLITAN UNIVERSITY</dc:title>
  <dc:subject/>
  <dc:creator>macdonel</dc:creator>
  <cp:keywords/>
  <cp:lastModifiedBy>Ruth Kailla</cp:lastModifiedBy>
  <cp:revision>5</cp:revision>
  <cp:lastPrinted>2007-10-09T11:33:00Z</cp:lastPrinted>
  <dcterms:created xsi:type="dcterms:W3CDTF">2021-08-12T14:12:00Z</dcterms:created>
  <dcterms:modified xsi:type="dcterms:W3CDTF">2021-09-03T12:37:00Z</dcterms:modified>
</cp:coreProperties>
</file>