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11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641"/>
        <w:gridCol w:w="10688"/>
        <w:gridCol w:w="2282"/>
      </w:tblGrid>
      <w:tr w:rsidR="00F731FF" w:rsidRPr="00FC4E58" w14:paraId="1FB1C098" w14:textId="77777777" w:rsidTr="00075B71">
        <w:trPr>
          <w:trHeight w:val="227"/>
        </w:trPr>
        <w:tc>
          <w:tcPr>
            <w:tcW w:w="1641" w:type="dxa"/>
            <w:shd w:val="clear" w:color="auto" w:fill="D5DCE4" w:themeFill="text2" w:themeFillTint="33"/>
            <w:vAlign w:val="center"/>
          </w:tcPr>
          <w:p w14:paraId="0D3A4DFF" w14:textId="77777777" w:rsidR="00724651" w:rsidRPr="00FC4E58" w:rsidRDefault="00724651">
            <w:pPr>
              <w:rPr>
                <w:rFonts w:asciiTheme="minorBidi" w:hAnsiTheme="minorBidi"/>
                <w:sz w:val="22"/>
                <w:szCs w:val="22"/>
              </w:rPr>
            </w:pPr>
            <w:bookmarkStart w:id="0" w:name="OLE_LINK48"/>
            <w:bookmarkStart w:id="1" w:name="OLE_LINK49"/>
            <w:r w:rsidRPr="00FC4E58">
              <w:rPr>
                <w:rFonts w:asciiTheme="minorBidi" w:hAnsiTheme="minorBidi"/>
                <w:b/>
                <w:sz w:val="22"/>
                <w:szCs w:val="22"/>
              </w:rPr>
              <w:t>Module code</w:t>
            </w:r>
            <w:bookmarkEnd w:id="0"/>
            <w:bookmarkEnd w:id="1"/>
          </w:p>
        </w:tc>
        <w:tc>
          <w:tcPr>
            <w:tcW w:w="10688" w:type="dxa"/>
            <w:shd w:val="clear" w:color="auto" w:fill="D5DCE4" w:themeFill="text2" w:themeFillTint="33"/>
          </w:tcPr>
          <w:p w14:paraId="57AB582C" w14:textId="77777777" w:rsidR="00075B71" w:rsidRPr="00FC4E58" w:rsidRDefault="00075B71" w:rsidP="00AD618F">
            <w:pPr>
              <w:jc w:val="center"/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eastAsia="en-GB"/>
              </w:rPr>
            </w:pPr>
          </w:p>
          <w:p w14:paraId="3843AC21" w14:textId="77777777" w:rsidR="00075B71" w:rsidRPr="00FC4E58" w:rsidRDefault="00075B71" w:rsidP="00AD618F">
            <w:pPr>
              <w:jc w:val="center"/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eastAsia="en-GB"/>
              </w:rPr>
            </w:pPr>
          </w:p>
          <w:p w14:paraId="10CEF865" w14:textId="77777777" w:rsidR="00724651" w:rsidRPr="00FC4E58" w:rsidRDefault="00724651" w:rsidP="00AD618F">
            <w:pPr>
              <w:jc w:val="center"/>
              <w:rPr>
                <w:rFonts w:asciiTheme="minorBidi" w:hAnsiTheme="minorBidi"/>
                <w:sz w:val="22"/>
                <w:szCs w:val="22"/>
              </w:rPr>
            </w:pPr>
            <w:r w:rsidRPr="00FC4E58"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eastAsia="en-GB"/>
              </w:rPr>
              <w:t>Module Title</w:t>
            </w:r>
          </w:p>
        </w:tc>
        <w:tc>
          <w:tcPr>
            <w:tcW w:w="2282" w:type="dxa"/>
            <w:shd w:val="clear" w:color="auto" w:fill="D5DCE4" w:themeFill="text2" w:themeFillTint="33"/>
          </w:tcPr>
          <w:p w14:paraId="63627403" w14:textId="77777777" w:rsidR="00075B71" w:rsidRPr="00FC4E58" w:rsidRDefault="00075B71" w:rsidP="00AD618F">
            <w:pPr>
              <w:jc w:val="center"/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val="fr-FR" w:eastAsia="en-GB"/>
              </w:rPr>
            </w:pPr>
          </w:p>
          <w:p w14:paraId="75B36619" w14:textId="77777777" w:rsidR="00075B71" w:rsidRPr="00FC4E58" w:rsidRDefault="00724651" w:rsidP="00AD618F">
            <w:pPr>
              <w:jc w:val="center"/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val="fr-FR" w:eastAsia="en-GB"/>
              </w:rPr>
            </w:pPr>
            <w:proofErr w:type="spellStart"/>
            <w:r w:rsidRPr="00FC4E58"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val="fr-FR" w:eastAsia="en-GB"/>
              </w:rPr>
              <w:t>Year</w:t>
            </w:r>
            <w:proofErr w:type="spellEnd"/>
            <w:r w:rsidRPr="00FC4E58"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val="fr-FR" w:eastAsia="en-GB"/>
              </w:rPr>
              <w:t>/</w:t>
            </w:r>
            <w:proofErr w:type="spellStart"/>
            <w:r w:rsidRPr="00FC4E58"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val="fr-FR" w:eastAsia="en-GB"/>
              </w:rPr>
              <w:t>Au</w:t>
            </w:r>
            <w:r w:rsidR="00075B71" w:rsidRPr="00FC4E58"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val="fr-FR" w:eastAsia="en-GB"/>
              </w:rPr>
              <w:t>tumn</w:t>
            </w:r>
            <w:proofErr w:type="spellEnd"/>
            <w:r w:rsidRPr="00FC4E58"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val="fr-FR" w:eastAsia="en-GB"/>
              </w:rPr>
              <w:t>/</w:t>
            </w:r>
          </w:p>
          <w:p w14:paraId="62AA7B86" w14:textId="77777777" w:rsidR="00075B71" w:rsidRPr="00FC4E58" w:rsidRDefault="00724651" w:rsidP="00AD618F">
            <w:pPr>
              <w:jc w:val="center"/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val="fr-FR" w:eastAsia="en-GB"/>
              </w:rPr>
            </w:pPr>
            <w:proofErr w:type="spellStart"/>
            <w:r w:rsidRPr="00FC4E58"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val="fr-FR" w:eastAsia="en-GB"/>
              </w:rPr>
              <w:t>Sp</w:t>
            </w:r>
            <w:r w:rsidR="00075B71" w:rsidRPr="00FC4E58"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val="fr-FR" w:eastAsia="en-GB"/>
              </w:rPr>
              <w:t>ring</w:t>
            </w:r>
            <w:proofErr w:type="spellEnd"/>
            <w:r w:rsidRPr="00FC4E58"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val="fr-FR" w:eastAsia="en-GB"/>
              </w:rPr>
              <w:t>/</w:t>
            </w:r>
            <w:proofErr w:type="spellStart"/>
            <w:r w:rsidRPr="00FC4E58"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val="fr-FR" w:eastAsia="en-GB"/>
              </w:rPr>
              <w:t>Su</w:t>
            </w:r>
            <w:r w:rsidR="00075B71" w:rsidRPr="00FC4E58"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val="fr-FR" w:eastAsia="en-GB"/>
              </w:rPr>
              <w:t>mmer</w:t>
            </w:r>
            <w:proofErr w:type="spellEnd"/>
            <w:r w:rsidRPr="00FC4E58"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val="fr-FR" w:eastAsia="en-GB"/>
              </w:rPr>
              <w:t>/</w:t>
            </w:r>
          </w:p>
          <w:p w14:paraId="1596DD0F" w14:textId="4151AC5B" w:rsidR="00724651" w:rsidRPr="00FC4E58" w:rsidRDefault="00724651" w:rsidP="00AD618F">
            <w:pPr>
              <w:jc w:val="center"/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val="fr-FR" w:eastAsia="en-GB"/>
              </w:rPr>
            </w:pPr>
            <w:r w:rsidRPr="00FC4E58"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val="fr-FR" w:eastAsia="en-GB"/>
              </w:rPr>
              <w:t>Block</w:t>
            </w:r>
          </w:p>
          <w:p w14:paraId="6F1BFC7A" w14:textId="57F53265" w:rsidR="00075B71" w:rsidRPr="00FC4E58" w:rsidRDefault="00075B71" w:rsidP="00AD618F">
            <w:pPr>
              <w:jc w:val="center"/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val="fr-FR" w:eastAsia="en-GB"/>
              </w:rPr>
            </w:pPr>
          </w:p>
        </w:tc>
      </w:tr>
      <w:tr w:rsidR="002E66EA" w:rsidRPr="00FC4E58" w14:paraId="10F14DA7" w14:textId="77777777" w:rsidTr="00075B71">
        <w:trPr>
          <w:trHeight w:val="224"/>
        </w:trPr>
        <w:tc>
          <w:tcPr>
            <w:tcW w:w="1641" w:type="dxa"/>
            <w:shd w:val="clear" w:color="auto" w:fill="auto"/>
            <w:vAlign w:val="center"/>
          </w:tcPr>
          <w:p w14:paraId="01364CD5" w14:textId="676D5A23" w:rsidR="002E66EA" w:rsidRPr="00FC4E58" w:rsidRDefault="002E66EA" w:rsidP="002E66EA">
            <w:pPr>
              <w:rPr>
                <w:rFonts w:asciiTheme="minorBidi" w:hAnsiTheme="minorBidi"/>
                <w:sz w:val="22"/>
                <w:szCs w:val="22"/>
                <w:lang w:val="fr-FR"/>
              </w:rPr>
            </w:pPr>
          </w:p>
        </w:tc>
        <w:tc>
          <w:tcPr>
            <w:tcW w:w="10688" w:type="dxa"/>
            <w:shd w:val="clear" w:color="auto" w:fill="auto"/>
          </w:tcPr>
          <w:p w14:paraId="1B2E310B" w14:textId="0A33270A" w:rsidR="002E66EA" w:rsidRPr="00FC4E58" w:rsidRDefault="002E66EA" w:rsidP="002E66EA">
            <w:pPr>
              <w:rPr>
                <w:rFonts w:asciiTheme="minorBidi" w:hAnsiTheme="minorBidi"/>
                <w:sz w:val="22"/>
                <w:szCs w:val="22"/>
                <w:lang w:val="fr-FR"/>
              </w:rPr>
            </w:pPr>
          </w:p>
        </w:tc>
        <w:tc>
          <w:tcPr>
            <w:tcW w:w="2282" w:type="dxa"/>
          </w:tcPr>
          <w:p w14:paraId="561C262C" w14:textId="2AAEFB64" w:rsidR="002E66EA" w:rsidRPr="00FC4E58" w:rsidRDefault="002E66EA" w:rsidP="002E66EA">
            <w:pPr>
              <w:rPr>
                <w:rFonts w:asciiTheme="minorBidi" w:hAnsiTheme="minorBidi"/>
                <w:sz w:val="22"/>
                <w:szCs w:val="22"/>
                <w:lang w:val="fr-FR"/>
              </w:rPr>
            </w:pPr>
          </w:p>
        </w:tc>
      </w:tr>
    </w:tbl>
    <w:p w14:paraId="143CAB6E" w14:textId="77777777" w:rsidR="009449C2" w:rsidRPr="00FC4E58" w:rsidRDefault="009449C2">
      <w:pPr>
        <w:rPr>
          <w:rFonts w:asciiTheme="minorBidi" w:hAnsiTheme="minorBidi"/>
          <w:sz w:val="22"/>
          <w:szCs w:val="22"/>
          <w:lang w:val="fr-FR"/>
        </w:rPr>
      </w:pPr>
    </w:p>
    <w:tbl>
      <w:tblPr>
        <w:tblStyle w:val="TableGrid"/>
        <w:tblW w:w="12353" w:type="dxa"/>
        <w:tblInd w:w="-455" w:type="dxa"/>
        <w:tblLook w:val="04A0" w:firstRow="1" w:lastRow="0" w:firstColumn="1" w:lastColumn="0" w:noHBand="0" w:noVBand="1"/>
      </w:tblPr>
      <w:tblGrid>
        <w:gridCol w:w="1747"/>
        <w:gridCol w:w="10606"/>
      </w:tblGrid>
      <w:tr w:rsidR="009449C2" w:rsidRPr="00FC4E58" w14:paraId="371C5E97" w14:textId="77777777" w:rsidTr="009449C2">
        <w:trPr>
          <w:trHeight w:val="224"/>
        </w:trPr>
        <w:tc>
          <w:tcPr>
            <w:tcW w:w="1747" w:type="dxa"/>
            <w:shd w:val="clear" w:color="auto" w:fill="D5DCE4" w:themeFill="text2" w:themeFillTint="33"/>
            <w:vAlign w:val="center"/>
          </w:tcPr>
          <w:p w14:paraId="7689516E" w14:textId="77777777" w:rsidR="00AD618F" w:rsidRPr="00FC4E58" w:rsidRDefault="00AD618F" w:rsidP="00953782">
            <w:pPr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FC4E58"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eastAsia="en-GB"/>
              </w:rPr>
              <w:t>Module Leader</w:t>
            </w:r>
          </w:p>
        </w:tc>
        <w:tc>
          <w:tcPr>
            <w:tcW w:w="10606" w:type="dxa"/>
            <w:shd w:val="clear" w:color="auto" w:fill="auto"/>
          </w:tcPr>
          <w:p w14:paraId="0D05EB31" w14:textId="6927D0B2" w:rsidR="00AD618F" w:rsidRPr="00FC4E58" w:rsidRDefault="00AD618F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9449C2" w:rsidRPr="00FC4E58" w14:paraId="06C6E75C" w14:textId="77777777" w:rsidTr="009449C2">
        <w:trPr>
          <w:trHeight w:val="224"/>
        </w:trPr>
        <w:tc>
          <w:tcPr>
            <w:tcW w:w="1747" w:type="dxa"/>
            <w:shd w:val="clear" w:color="auto" w:fill="D5DCE4" w:themeFill="text2" w:themeFillTint="33"/>
            <w:vAlign w:val="center"/>
          </w:tcPr>
          <w:p w14:paraId="56658BA3" w14:textId="77777777" w:rsidR="00AD618F" w:rsidRPr="00FC4E58" w:rsidRDefault="00AD618F" w:rsidP="00953782">
            <w:pPr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FC4E58"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eastAsia="en-GB"/>
              </w:rPr>
              <w:t>Subject Standards Board</w:t>
            </w:r>
          </w:p>
        </w:tc>
        <w:tc>
          <w:tcPr>
            <w:tcW w:w="10606" w:type="dxa"/>
            <w:shd w:val="clear" w:color="auto" w:fill="auto"/>
          </w:tcPr>
          <w:p w14:paraId="10AAE2AE" w14:textId="377E30A7" w:rsidR="00AD618F" w:rsidRPr="00FC4E58" w:rsidRDefault="00AD618F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9449C2" w:rsidRPr="00FC4E58" w14:paraId="6E310115" w14:textId="77777777" w:rsidTr="009449C2">
        <w:trPr>
          <w:trHeight w:val="224"/>
        </w:trPr>
        <w:tc>
          <w:tcPr>
            <w:tcW w:w="1747" w:type="dxa"/>
            <w:shd w:val="clear" w:color="auto" w:fill="D5DCE4" w:themeFill="text2" w:themeFillTint="33"/>
            <w:vAlign w:val="center"/>
          </w:tcPr>
          <w:p w14:paraId="17A6661A" w14:textId="77777777" w:rsidR="009449C2" w:rsidRPr="00FC4E58" w:rsidRDefault="009449C2" w:rsidP="00953782">
            <w:pPr>
              <w:rPr>
                <w:rFonts w:asciiTheme="minorBidi" w:hAnsiTheme="minorBidi"/>
                <w:sz w:val="22"/>
                <w:szCs w:val="22"/>
              </w:rPr>
            </w:pPr>
            <w:r w:rsidRPr="00FC4E58">
              <w:rPr>
                <w:rFonts w:asciiTheme="minorBidi" w:eastAsia="Times New Roman" w:hAnsiTheme="minorBidi"/>
                <w:b/>
                <w:color w:val="000000" w:themeColor="text1"/>
                <w:sz w:val="22"/>
                <w:szCs w:val="22"/>
                <w:lang w:eastAsia="en-GB"/>
              </w:rPr>
              <w:t>School</w:t>
            </w:r>
          </w:p>
        </w:tc>
        <w:tc>
          <w:tcPr>
            <w:tcW w:w="10606" w:type="dxa"/>
            <w:shd w:val="clear" w:color="auto" w:fill="auto"/>
          </w:tcPr>
          <w:p w14:paraId="65A7B754" w14:textId="7F1D5766" w:rsidR="009449C2" w:rsidRPr="00FC4E58" w:rsidRDefault="009449C2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680A09FF" w14:textId="77777777" w:rsidR="00C5096D" w:rsidRPr="00FC4E58" w:rsidRDefault="00C5096D">
      <w:pPr>
        <w:rPr>
          <w:rFonts w:asciiTheme="minorBidi" w:hAnsiTheme="minorBidi"/>
          <w:sz w:val="22"/>
          <w:szCs w:val="22"/>
        </w:rPr>
      </w:pPr>
    </w:p>
    <w:p w14:paraId="264643A3" w14:textId="77777777" w:rsidR="00724651" w:rsidRPr="00FC4E58" w:rsidRDefault="00724651" w:rsidP="00724651">
      <w:pPr>
        <w:rPr>
          <w:rFonts w:asciiTheme="minorBidi" w:hAnsiTheme="minorBidi"/>
          <w:sz w:val="22"/>
          <w:szCs w:val="22"/>
        </w:rPr>
      </w:pPr>
    </w:p>
    <w:tbl>
      <w:tblPr>
        <w:tblStyle w:val="TableGrid"/>
        <w:tblW w:w="14421" w:type="dxa"/>
        <w:tblInd w:w="-476" w:type="dxa"/>
        <w:tblLook w:val="04A0" w:firstRow="1" w:lastRow="0" w:firstColumn="1" w:lastColumn="0" w:noHBand="0" w:noVBand="1"/>
      </w:tblPr>
      <w:tblGrid>
        <w:gridCol w:w="1875"/>
        <w:gridCol w:w="5256"/>
        <w:gridCol w:w="1890"/>
        <w:gridCol w:w="3150"/>
        <w:gridCol w:w="2250"/>
      </w:tblGrid>
      <w:tr w:rsidR="00724651" w:rsidRPr="00FC4E58" w14:paraId="649B0C3F" w14:textId="77777777" w:rsidTr="00953782">
        <w:tc>
          <w:tcPr>
            <w:tcW w:w="14421" w:type="dxa"/>
            <w:gridSpan w:val="5"/>
            <w:shd w:val="clear" w:color="auto" w:fill="D5DCE4" w:themeFill="text2" w:themeFillTint="33"/>
            <w:vAlign w:val="center"/>
          </w:tcPr>
          <w:p w14:paraId="709D7B96" w14:textId="77777777" w:rsidR="00724651" w:rsidRPr="00FC4E58" w:rsidRDefault="00724651" w:rsidP="00953782">
            <w:pPr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bookmarkStart w:id="2" w:name="OLE_LINK55"/>
            <w:bookmarkStart w:id="3" w:name="OLE_LINK56"/>
            <w:r w:rsidRPr="00FC4E58"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en-GB"/>
              </w:rPr>
              <w:t>Provide commentary</w:t>
            </w:r>
          </w:p>
        </w:tc>
      </w:tr>
      <w:tr w:rsidR="00724651" w:rsidRPr="00FC4E58" w14:paraId="2D2BE458" w14:textId="77777777" w:rsidTr="00953782">
        <w:trPr>
          <w:trHeight w:val="620"/>
        </w:trPr>
        <w:tc>
          <w:tcPr>
            <w:tcW w:w="14421" w:type="dxa"/>
            <w:gridSpan w:val="5"/>
            <w:shd w:val="clear" w:color="auto" w:fill="auto"/>
            <w:vAlign w:val="center"/>
          </w:tcPr>
          <w:p w14:paraId="2B31B650" w14:textId="23AED101" w:rsidR="00724651" w:rsidRPr="00FC4E58" w:rsidRDefault="00724651" w:rsidP="00826F2C">
            <w:pPr>
              <w:rPr>
                <w:rFonts w:asciiTheme="minorBidi" w:eastAsia="Times New Roman" w:hAnsiTheme="minorBidi"/>
                <w:bCs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724651" w:rsidRPr="00FC4E58" w14:paraId="49B5F768" w14:textId="77777777" w:rsidTr="00953782">
        <w:tc>
          <w:tcPr>
            <w:tcW w:w="14421" w:type="dxa"/>
            <w:gridSpan w:val="5"/>
            <w:shd w:val="clear" w:color="auto" w:fill="D5DCE4" w:themeFill="text2" w:themeFillTint="33"/>
            <w:vAlign w:val="center"/>
          </w:tcPr>
          <w:p w14:paraId="07E3D02D" w14:textId="77777777" w:rsidR="00724651" w:rsidRPr="00FC4E58" w:rsidRDefault="00724651" w:rsidP="00953782">
            <w:pPr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 w:rsidRPr="00FC4E58"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en-GB"/>
              </w:rPr>
              <w:t>List actions required below</w:t>
            </w:r>
          </w:p>
        </w:tc>
      </w:tr>
      <w:tr w:rsidR="00724651" w:rsidRPr="00FC4E58" w14:paraId="026F5063" w14:textId="77777777" w:rsidTr="002E66EA">
        <w:trPr>
          <w:trHeight w:val="559"/>
        </w:trPr>
        <w:tc>
          <w:tcPr>
            <w:tcW w:w="1875" w:type="dxa"/>
            <w:shd w:val="clear" w:color="auto" w:fill="D5DCE4" w:themeFill="text2" w:themeFillTint="33"/>
            <w:vAlign w:val="center"/>
          </w:tcPr>
          <w:p w14:paraId="64E13F4C" w14:textId="77777777" w:rsidR="00724651" w:rsidRPr="00FC4E58" w:rsidRDefault="00724651" w:rsidP="00953782">
            <w:pPr>
              <w:jc w:val="center"/>
              <w:rPr>
                <w:rFonts w:asciiTheme="minorBidi" w:hAnsiTheme="minorBidi"/>
                <w:color w:val="000000" w:themeColor="text1"/>
                <w:sz w:val="22"/>
                <w:szCs w:val="22"/>
              </w:rPr>
            </w:pPr>
            <w:r w:rsidRPr="00FC4E58"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en-GB"/>
              </w:rPr>
              <w:t>Date</w:t>
            </w:r>
          </w:p>
        </w:tc>
        <w:tc>
          <w:tcPr>
            <w:tcW w:w="5256" w:type="dxa"/>
            <w:shd w:val="clear" w:color="auto" w:fill="D5DCE4" w:themeFill="text2" w:themeFillTint="33"/>
            <w:vAlign w:val="center"/>
          </w:tcPr>
          <w:p w14:paraId="304643BE" w14:textId="77777777" w:rsidR="00724651" w:rsidRPr="00FC4E58" w:rsidRDefault="00724651" w:rsidP="00953782">
            <w:pPr>
              <w:jc w:val="center"/>
              <w:rPr>
                <w:rFonts w:asciiTheme="minorBidi" w:hAnsiTheme="minorBidi"/>
                <w:color w:val="000000" w:themeColor="text1"/>
                <w:sz w:val="22"/>
                <w:szCs w:val="22"/>
              </w:rPr>
            </w:pPr>
            <w:r w:rsidRPr="00FC4E58"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en-GB"/>
              </w:rPr>
              <w:t>Action required</w:t>
            </w:r>
          </w:p>
        </w:tc>
        <w:tc>
          <w:tcPr>
            <w:tcW w:w="1890" w:type="dxa"/>
            <w:shd w:val="clear" w:color="auto" w:fill="D5DCE4" w:themeFill="text2" w:themeFillTint="33"/>
            <w:vAlign w:val="center"/>
          </w:tcPr>
          <w:p w14:paraId="12A1908A" w14:textId="77777777" w:rsidR="00724651" w:rsidRPr="00FC4E58" w:rsidRDefault="00724651" w:rsidP="00953782">
            <w:pPr>
              <w:jc w:val="center"/>
              <w:rPr>
                <w:rFonts w:asciiTheme="minorBidi" w:hAnsiTheme="minorBidi"/>
                <w:color w:val="000000" w:themeColor="text1"/>
                <w:sz w:val="22"/>
                <w:szCs w:val="22"/>
              </w:rPr>
            </w:pPr>
            <w:r w:rsidRPr="00FC4E58"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en-GB"/>
              </w:rPr>
              <w:t>Responsibility</w:t>
            </w:r>
          </w:p>
        </w:tc>
        <w:tc>
          <w:tcPr>
            <w:tcW w:w="3150" w:type="dxa"/>
            <w:shd w:val="clear" w:color="auto" w:fill="D5DCE4" w:themeFill="text2" w:themeFillTint="33"/>
            <w:vAlign w:val="center"/>
          </w:tcPr>
          <w:p w14:paraId="5B32C0AB" w14:textId="77777777" w:rsidR="00724651" w:rsidRPr="00FC4E58" w:rsidRDefault="00724651" w:rsidP="00953782">
            <w:pPr>
              <w:jc w:val="center"/>
              <w:rPr>
                <w:rFonts w:asciiTheme="minorBidi" w:hAnsiTheme="minorBidi"/>
                <w:color w:val="000000" w:themeColor="text1"/>
                <w:sz w:val="22"/>
                <w:szCs w:val="22"/>
              </w:rPr>
            </w:pPr>
            <w:r w:rsidRPr="00FC4E58"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en-GB"/>
              </w:rPr>
              <w:t>Action Update</w:t>
            </w:r>
          </w:p>
        </w:tc>
        <w:tc>
          <w:tcPr>
            <w:tcW w:w="2250" w:type="dxa"/>
            <w:shd w:val="clear" w:color="auto" w:fill="D5DCE4" w:themeFill="text2" w:themeFillTint="33"/>
            <w:vAlign w:val="center"/>
          </w:tcPr>
          <w:p w14:paraId="45164559" w14:textId="77777777" w:rsidR="00724651" w:rsidRPr="00FC4E58" w:rsidRDefault="00724651" w:rsidP="00953782">
            <w:pPr>
              <w:jc w:val="center"/>
              <w:rPr>
                <w:rFonts w:asciiTheme="minorBidi" w:hAnsiTheme="minorBidi"/>
                <w:color w:val="000000" w:themeColor="text1"/>
                <w:sz w:val="22"/>
                <w:szCs w:val="22"/>
              </w:rPr>
            </w:pPr>
            <w:r w:rsidRPr="00FC4E58">
              <w:rPr>
                <w:rFonts w:asciiTheme="minorBidi" w:eastAsia="Times New Roman" w:hAnsiTheme="minorBidi"/>
                <w:b/>
                <w:bCs/>
                <w:color w:val="000000" w:themeColor="text1"/>
                <w:sz w:val="22"/>
                <w:szCs w:val="22"/>
                <w:lang w:eastAsia="en-GB"/>
              </w:rPr>
              <w:t>Action complete - Yes/No with date</w:t>
            </w:r>
          </w:p>
        </w:tc>
      </w:tr>
      <w:tr w:rsidR="00724651" w:rsidRPr="00075B71" w14:paraId="4DB4C16A" w14:textId="77777777" w:rsidTr="00953782">
        <w:tc>
          <w:tcPr>
            <w:tcW w:w="1875" w:type="dxa"/>
          </w:tcPr>
          <w:p w14:paraId="036B8C68" w14:textId="77777777" w:rsidR="00724651" w:rsidRPr="00075B71" w:rsidRDefault="00724651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256" w:type="dxa"/>
          </w:tcPr>
          <w:p w14:paraId="4FF62C3A" w14:textId="7241908F" w:rsidR="00724651" w:rsidRPr="00075B71" w:rsidRDefault="00724651" w:rsidP="00D61160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20B919E" w14:textId="5B3DF089" w:rsidR="00724651" w:rsidRPr="00075B71" w:rsidRDefault="00724651" w:rsidP="00D61160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0DE1BD1" w14:textId="0494CB0A" w:rsidR="00724651" w:rsidRPr="00075B71" w:rsidRDefault="00724651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3DDC3FE" w14:textId="77777777" w:rsidR="00724651" w:rsidRPr="00075B71" w:rsidRDefault="00724651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24651" w:rsidRPr="00075B71" w14:paraId="40E37162" w14:textId="77777777" w:rsidTr="00953782">
        <w:trPr>
          <w:trHeight w:val="233"/>
        </w:trPr>
        <w:tc>
          <w:tcPr>
            <w:tcW w:w="1875" w:type="dxa"/>
          </w:tcPr>
          <w:p w14:paraId="2A6CD228" w14:textId="77777777" w:rsidR="00724651" w:rsidRPr="00075B71" w:rsidRDefault="00724651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256" w:type="dxa"/>
          </w:tcPr>
          <w:p w14:paraId="2BC7096C" w14:textId="77777777" w:rsidR="00724651" w:rsidRPr="00075B71" w:rsidRDefault="00724651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DC13341" w14:textId="77777777" w:rsidR="00724651" w:rsidRPr="00075B71" w:rsidRDefault="00724651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7D7EEDF" w14:textId="77777777" w:rsidR="00724651" w:rsidRPr="00075B71" w:rsidRDefault="00724651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1F3CBEF" w14:textId="77777777" w:rsidR="00724651" w:rsidRPr="00075B71" w:rsidRDefault="00724651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E4B63" w:rsidRPr="00075B71" w14:paraId="3C1D9F89" w14:textId="77777777" w:rsidTr="00953782">
        <w:trPr>
          <w:trHeight w:val="233"/>
        </w:trPr>
        <w:tc>
          <w:tcPr>
            <w:tcW w:w="1875" w:type="dxa"/>
          </w:tcPr>
          <w:p w14:paraId="1AB0C89D" w14:textId="77777777" w:rsidR="00EE4B63" w:rsidRPr="00075B71" w:rsidRDefault="00EE4B63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256" w:type="dxa"/>
          </w:tcPr>
          <w:p w14:paraId="0B0CE2AA" w14:textId="77777777" w:rsidR="00EE4B63" w:rsidRPr="00075B71" w:rsidRDefault="00EE4B63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8604D02" w14:textId="77777777" w:rsidR="00EE4B63" w:rsidRPr="00075B71" w:rsidRDefault="00EE4B63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176F082" w14:textId="77777777" w:rsidR="00EE4B63" w:rsidRPr="00075B71" w:rsidRDefault="00EE4B63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AF5A090" w14:textId="77777777" w:rsidR="00EE4B63" w:rsidRPr="00075B71" w:rsidRDefault="00EE4B63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E4B63" w:rsidRPr="00075B71" w14:paraId="3987DE9A" w14:textId="77777777" w:rsidTr="00953782">
        <w:trPr>
          <w:trHeight w:val="233"/>
        </w:trPr>
        <w:tc>
          <w:tcPr>
            <w:tcW w:w="1875" w:type="dxa"/>
          </w:tcPr>
          <w:p w14:paraId="4FAD00CB" w14:textId="77777777" w:rsidR="00EE4B63" w:rsidRPr="00075B71" w:rsidRDefault="00EE4B63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256" w:type="dxa"/>
          </w:tcPr>
          <w:p w14:paraId="3B0455EC" w14:textId="77777777" w:rsidR="00EE4B63" w:rsidRPr="00075B71" w:rsidRDefault="00EE4B63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06100F9" w14:textId="77777777" w:rsidR="00EE4B63" w:rsidRPr="00075B71" w:rsidRDefault="00EE4B63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46F19D1" w14:textId="77777777" w:rsidR="00EE4B63" w:rsidRPr="00075B71" w:rsidRDefault="00EE4B63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53E13BD" w14:textId="77777777" w:rsidR="00EE4B63" w:rsidRPr="00075B71" w:rsidRDefault="00EE4B63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E4B63" w:rsidRPr="00075B71" w14:paraId="5C5562DC" w14:textId="77777777" w:rsidTr="00953782">
        <w:trPr>
          <w:trHeight w:val="233"/>
        </w:trPr>
        <w:tc>
          <w:tcPr>
            <w:tcW w:w="1875" w:type="dxa"/>
          </w:tcPr>
          <w:p w14:paraId="0C3B02B4" w14:textId="77777777" w:rsidR="00EE4B63" w:rsidRPr="00075B71" w:rsidRDefault="00EE4B63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256" w:type="dxa"/>
          </w:tcPr>
          <w:p w14:paraId="4EE36332" w14:textId="77777777" w:rsidR="00EE4B63" w:rsidRPr="00075B71" w:rsidRDefault="00EE4B63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4614AA9" w14:textId="77777777" w:rsidR="00EE4B63" w:rsidRPr="00075B71" w:rsidRDefault="00EE4B63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2379F28A" w14:textId="77777777" w:rsidR="00EE4B63" w:rsidRPr="00075B71" w:rsidRDefault="00EE4B63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85A5401" w14:textId="77777777" w:rsidR="00EE4B63" w:rsidRPr="00075B71" w:rsidRDefault="00EE4B63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24651" w:rsidRPr="00075B71" w14:paraId="2A8DC9C2" w14:textId="77777777" w:rsidTr="00EE4B63">
        <w:trPr>
          <w:trHeight w:val="179"/>
        </w:trPr>
        <w:tc>
          <w:tcPr>
            <w:tcW w:w="1875" w:type="dxa"/>
          </w:tcPr>
          <w:p w14:paraId="7081831B" w14:textId="77777777" w:rsidR="00724651" w:rsidRPr="00075B71" w:rsidRDefault="00724651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256" w:type="dxa"/>
          </w:tcPr>
          <w:p w14:paraId="338FA017" w14:textId="77777777" w:rsidR="00724651" w:rsidRPr="00075B71" w:rsidRDefault="00724651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7FD60CF" w14:textId="77777777" w:rsidR="00724651" w:rsidRPr="00075B71" w:rsidRDefault="00724651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E779F7E" w14:textId="77777777" w:rsidR="00724651" w:rsidRPr="00075B71" w:rsidRDefault="00724651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E2E8AC1" w14:textId="77777777" w:rsidR="00724651" w:rsidRPr="00075B71" w:rsidRDefault="00724651" w:rsidP="0095378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bookmarkEnd w:id="2"/>
      <w:bookmarkEnd w:id="3"/>
    </w:tbl>
    <w:p w14:paraId="344455A6" w14:textId="58BD90CF" w:rsidR="00690EF7" w:rsidRPr="00075B71" w:rsidRDefault="00690EF7" w:rsidP="00151361">
      <w:pPr>
        <w:rPr>
          <w:rFonts w:asciiTheme="minorBidi" w:hAnsiTheme="minorBidi"/>
          <w:sz w:val="20"/>
          <w:szCs w:val="20"/>
        </w:rPr>
      </w:pPr>
    </w:p>
    <w:p w14:paraId="2522A8D9" w14:textId="3C1E5048" w:rsidR="00075B71" w:rsidRPr="00075B71" w:rsidRDefault="00075B71" w:rsidP="00075B71">
      <w:pPr>
        <w:autoSpaceDE w:val="0"/>
        <w:autoSpaceDN w:val="0"/>
        <w:adjustRightInd w:val="0"/>
        <w:rPr>
          <w:rFonts w:asciiTheme="minorBidi" w:hAnsiTheme="minorBidi"/>
          <w:color w:val="000000"/>
          <w:sz w:val="22"/>
          <w:szCs w:val="22"/>
        </w:rPr>
      </w:pPr>
      <w:r w:rsidRPr="00075B71">
        <w:rPr>
          <w:rFonts w:asciiTheme="minorBidi" w:hAnsiTheme="minorBidi"/>
          <w:color w:val="000000"/>
          <w:sz w:val="22"/>
          <w:szCs w:val="22"/>
        </w:rPr>
        <w:t xml:space="preserve">Using </w:t>
      </w:r>
      <w:r w:rsidR="00E371D2">
        <w:rPr>
          <w:rFonts w:asciiTheme="minorBidi" w:hAnsiTheme="minorBidi"/>
          <w:color w:val="000000"/>
          <w:sz w:val="22"/>
          <w:szCs w:val="22"/>
        </w:rPr>
        <w:t>Business Objects</w:t>
      </w:r>
      <w:r w:rsidRPr="00075B71">
        <w:rPr>
          <w:rFonts w:asciiTheme="minorBidi" w:hAnsiTheme="minorBidi"/>
          <w:color w:val="000000"/>
          <w:sz w:val="22"/>
          <w:szCs w:val="22"/>
        </w:rPr>
        <w:t xml:space="preserve">, Module Leaders </w:t>
      </w:r>
      <w:proofErr w:type="gramStart"/>
      <w:r w:rsidRPr="00075B71">
        <w:rPr>
          <w:rFonts w:asciiTheme="minorBidi" w:hAnsiTheme="minorBidi"/>
          <w:color w:val="000000"/>
          <w:sz w:val="22"/>
          <w:szCs w:val="22"/>
        </w:rPr>
        <w:t>are expected</w:t>
      </w:r>
      <w:proofErr w:type="gramEnd"/>
      <w:r w:rsidRPr="00075B71">
        <w:rPr>
          <w:rFonts w:asciiTheme="minorBidi" w:hAnsiTheme="minorBidi"/>
          <w:color w:val="000000"/>
          <w:sz w:val="22"/>
          <w:szCs w:val="22"/>
        </w:rPr>
        <w:t xml:space="preserve"> to analyse and comment on student performance data and develop actions where poor performance has been identified. </w:t>
      </w:r>
      <w:r w:rsidR="004A1435">
        <w:rPr>
          <w:rFonts w:asciiTheme="minorBidi" w:hAnsiTheme="minorBidi"/>
          <w:color w:val="000000"/>
          <w:sz w:val="22"/>
          <w:szCs w:val="22"/>
        </w:rPr>
        <w:t>They should</w:t>
      </w:r>
      <w:r w:rsidRPr="00075B71">
        <w:rPr>
          <w:rFonts w:asciiTheme="minorBidi" w:hAnsiTheme="minorBidi"/>
          <w:color w:val="000000"/>
          <w:sz w:val="22"/>
          <w:szCs w:val="22"/>
        </w:rPr>
        <w:t xml:space="preserve"> discuss actions where a module’s results fall</w:t>
      </w:r>
      <w:r>
        <w:rPr>
          <w:rFonts w:asciiTheme="minorBidi" w:hAnsiTheme="minorBidi"/>
          <w:color w:val="000000"/>
          <w:sz w:val="22"/>
          <w:szCs w:val="22"/>
        </w:rPr>
        <w:t xml:space="preserve"> </w:t>
      </w:r>
      <w:r w:rsidRPr="00075B71">
        <w:rPr>
          <w:rFonts w:asciiTheme="minorBidi" w:hAnsiTheme="minorBidi"/>
          <w:color w:val="000000"/>
          <w:sz w:val="22"/>
          <w:szCs w:val="22"/>
        </w:rPr>
        <w:t>into one or more of the following categories:</w:t>
      </w:r>
    </w:p>
    <w:p w14:paraId="7CB7938E" w14:textId="77777777" w:rsidR="00075B71" w:rsidRPr="00075B71" w:rsidRDefault="00075B71" w:rsidP="00075B7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/>
          <w:i/>
          <w:iCs/>
          <w:color w:val="000000"/>
          <w:sz w:val="22"/>
          <w:szCs w:val="22"/>
          <w:lang w:bidi="he-IL"/>
        </w:rPr>
      </w:pPr>
      <w:r w:rsidRPr="00075B71">
        <w:rPr>
          <w:rFonts w:asciiTheme="minorBidi" w:hAnsiTheme="minorBidi"/>
          <w:i/>
          <w:iCs/>
          <w:color w:val="000000"/>
          <w:sz w:val="22"/>
          <w:szCs w:val="22"/>
          <w:lang w:bidi="he-IL"/>
        </w:rPr>
        <w:t>an average module mark of 48% or less;</w:t>
      </w:r>
    </w:p>
    <w:p w14:paraId="3802F3F5" w14:textId="7738F19B" w:rsidR="00075B71" w:rsidRPr="00075B71" w:rsidRDefault="00075B71" w:rsidP="00075B7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Bidi" w:hAnsiTheme="minorBidi"/>
          <w:i/>
          <w:iCs/>
          <w:color w:val="000000"/>
          <w:sz w:val="22"/>
          <w:szCs w:val="22"/>
          <w:lang w:bidi="he-IL"/>
        </w:rPr>
      </w:pPr>
      <w:r w:rsidRPr="00075B71">
        <w:rPr>
          <w:rFonts w:asciiTheme="minorBidi" w:hAnsiTheme="minorBidi"/>
          <w:i/>
          <w:iCs/>
          <w:color w:val="000000"/>
          <w:sz w:val="22"/>
          <w:szCs w:val="22"/>
          <w:lang w:bidi="he-IL"/>
        </w:rPr>
        <w:t>a pass rate below the minimum threshold (75% pass rate excluding withdrawals for Levels 3 and 4, 80% for Level 5 and 85% for Level 6).</w:t>
      </w:r>
    </w:p>
    <w:p w14:paraId="12FE0384" w14:textId="20431E01" w:rsidR="009F71FB" w:rsidRPr="00075B71" w:rsidRDefault="009F71FB" w:rsidP="009F71FB">
      <w:pPr>
        <w:rPr>
          <w:rFonts w:asciiTheme="minorBidi" w:hAnsiTheme="minorBidi"/>
          <w:sz w:val="22"/>
          <w:szCs w:val="22"/>
        </w:rPr>
      </w:pPr>
      <w:r w:rsidRPr="00075B71">
        <w:rPr>
          <w:rFonts w:asciiTheme="minorBidi" w:hAnsiTheme="minorBidi"/>
          <w:sz w:val="22"/>
          <w:szCs w:val="22"/>
        </w:rPr>
        <w:lastRenderedPageBreak/>
        <w:t xml:space="preserve">This action plan should detail all actions taken to improve the module either during its delivery or following completion.  These actions may be prompted by a range of </w:t>
      </w:r>
      <w:r w:rsidR="00127D28" w:rsidRPr="00075B71">
        <w:rPr>
          <w:rFonts w:asciiTheme="minorBidi" w:hAnsiTheme="minorBidi"/>
          <w:sz w:val="22"/>
          <w:szCs w:val="22"/>
        </w:rPr>
        <w:t>factors</w:t>
      </w:r>
      <w:r w:rsidRPr="00075B71">
        <w:rPr>
          <w:rFonts w:asciiTheme="minorBidi" w:hAnsiTheme="minorBidi"/>
          <w:sz w:val="22"/>
          <w:szCs w:val="22"/>
        </w:rPr>
        <w:t xml:space="preserve">.  Those </w:t>
      </w:r>
      <w:r w:rsidR="00A1223D" w:rsidRPr="00075B71">
        <w:rPr>
          <w:rFonts w:asciiTheme="minorBidi" w:hAnsiTheme="minorBidi"/>
          <w:sz w:val="22"/>
          <w:szCs w:val="22"/>
        </w:rPr>
        <w:t>itemised</w:t>
      </w:r>
      <w:r w:rsidRPr="00075B71">
        <w:rPr>
          <w:rFonts w:asciiTheme="minorBidi" w:hAnsiTheme="minorBidi"/>
          <w:sz w:val="22"/>
          <w:szCs w:val="22"/>
        </w:rPr>
        <w:t xml:space="preserve"> below should all be taken into consideration wh</w:t>
      </w:r>
      <w:bookmarkStart w:id="4" w:name="_GoBack"/>
      <w:bookmarkEnd w:id="4"/>
      <w:r w:rsidRPr="00075B71">
        <w:rPr>
          <w:rFonts w:asciiTheme="minorBidi" w:hAnsiTheme="minorBidi"/>
          <w:sz w:val="22"/>
          <w:szCs w:val="22"/>
        </w:rPr>
        <w:t>ere appropriate, but</w:t>
      </w:r>
      <w:r w:rsidR="00127D28" w:rsidRPr="00075B71">
        <w:rPr>
          <w:rFonts w:asciiTheme="minorBidi" w:hAnsiTheme="minorBidi"/>
          <w:sz w:val="22"/>
          <w:szCs w:val="22"/>
        </w:rPr>
        <w:t xml:space="preserve"> this list is not exclusive</w:t>
      </w:r>
      <w:r w:rsidRPr="00075B71">
        <w:rPr>
          <w:rFonts w:asciiTheme="minorBidi" w:hAnsiTheme="minorBidi"/>
          <w:sz w:val="22"/>
          <w:szCs w:val="22"/>
        </w:rPr>
        <w:t>.</w:t>
      </w:r>
    </w:p>
    <w:p w14:paraId="35D99547" w14:textId="77777777" w:rsidR="009F71FB" w:rsidRPr="00075B71" w:rsidRDefault="009F71FB" w:rsidP="009F71FB">
      <w:pPr>
        <w:rPr>
          <w:rFonts w:asciiTheme="minorBidi" w:hAnsiTheme="minorBidi"/>
          <w:sz w:val="22"/>
          <w:szCs w:val="22"/>
        </w:rPr>
      </w:pPr>
    </w:p>
    <w:p w14:paraId="03497317" w14:textId="6952B651" w:rsidR="009F71FB" w:rsidRPr="00075B71" w:rsidRDefault="009F71FB" w:rsidP="00075B71">
      <w:pPr>
        <w:pStyle w:val="ListParagraph"/>
        <w:numPr>
          <w:ilvl w:val="0"/>
          <w:numId w:val="1"/>
        </w:numPr>
        <w:ind w:left="360"/>
        <w:rPr>
          <w:rFonts w:asciiTheme="minorBidi" w:hAnsiTheme="minorBidi"/>
          <w:sz w:val="22"/>
          <w:szCs w:val="22"/>
        </w:rPr>
      </w:pPr>
      <w:r w:rsidRPr="00075B71">
        <w:rPr>
          <w:rFonts w:asciiTheme="minorBidi" w:hAnsiTheme="minorBidi"/>
          <w:i/>
          <w:sz w:val="22"/>
          <w:szCs w:val="22"/>
        </w:rPr>
        <w:t>Student feedback</w:t>
      </w:r>
      <w:r w:rsidRPr="00075B71">
        <w:rPr>
          <w:rFonts w:asciiTheme="minorBidi" w:hAnsiTheme="minorBidi"/>
          <w:sz w:val="22"/>
          <w:szCs w:val="22"/>
        </w:rPr>
        <w:t xml:space="preserve">: Student-Led Module Survey, course committees, NSS feedback, </w:t>
      </w:r>
      <w:r w:rsidR="00BF0CE6" w:rsidRPr="00075B71">
        <w:rPr>
          <w:rFonts w:asciiTheme="minorBidi" w:hAnsiTheme="minorBidi"/>
          <w:sz w:val="22"/>
          <w:szCs w:val="22"/>
        </w:rPr>
        <w:t>student representatives</w:t>
      </w:r>
    </w:p>
    <w:p w14:paraId="7181F465" w14:textId="50089E3C" w:rsidR="009F71FB" w:rsidRPr="00075B71" w:rsidRDefault="009F71FB" w:rsidP="00075B71">
      <w:pPr>
        <w:pStyle w:val="ListParagraph"/>
        <w:numPr>
          <w:ilvl w:val="0"/>
          <w:numId w:val="1"/>
        </w:numPr>
        <w:ind w:left="360"/>
        <w:rPr>
          <w:rFonts w:asciiTheme="minorBidi" w:hAnsiTheme="minorBidi"/>
          <w:sz w:val="22"/>
          <w:szCs w:val="22"/>
        </w:rPr>
      </w:pPr>
      <w:r w:rsidRPr="00075B71">
        <w:rPr>
          <w:rFonts w:asciiTheme="minorBidi" w:hAnsiTheme="minorBidi"/>
          <w:i/>
          <w:sz w:val="22"/>
          <w:szCs w:val="22"/>
        </w:rPr>
        <w:t>Summative performance data</w:t>
      </w:r>
      <w:r w:rsidRPr="00075B71">
        <w:rPr>
          <w:rStyle w:val="FootnoteReference"/>
          <w:rFonts w:asciiTheme="minorBidi" w:hAnsiTheme="minorBidi"/>
          <w:b/>
          <w:sz w:val="22"/>
          <w:szCs w:val="22"/>
        </w:rPr>
        <w:footnoteReference w:id="1"/>
      </w:r>
      <w:r w:rsidRPr="00075B71">
        <w:rPr>
          <w:rFonts w:asciiTheme="minorBidi" w:hAnsiTheme="minorBidi"/>
          <w:sz w:val="22"/>
          <w:szCs w:val="22"/>
        </w:rPr>
        <w:t>; completion rate, pass rate, average mark and grade distribution</w:t>
      </w:r>
    </w:p>
    <w:p w14:paraId="3C05035B" w14:textId="50C44168" w:rsidR="009F71FB" w:rsidRPr="00075B71" w:rsidRDefault="009F71FB" w:rsidP="00075B71">
      <w:pPr>
        <w:pStyle w:val="ListParagraph"/>
        <w:numPr>
          <w:ilvl w:val="0"/>
          <w:numId w:val="1"/>
        </w:numPr>
        <w:ind w:left="360"/>
        <w:rPr>
          <w:rFonts w:asciiTheme="minorBidi" w:hAnsiTheme="minorBidi"/>
          <w:sz w:val="22"/>
          <w:szCs w:val="22"/>
        </w:rPr>
      </w:pPr>
      <w:r w:rsidRPr="00075B71">
        <w:rPr>
          <w:rFonts w:asciiTheme="minorBidi" w:hAnsiTheme="minorBidi"/>
          <w:i/>
          <w:sz w:val="22"/>
          <w:szCs w:val="22"/>
        </w:rPr>
        <w:t>External examiner feedback</w:t>
      </w:r>
      <w:r w:rsidRPr="00075B71">
        <w:rPr>
          <w:rFonts w:asciiTheme="minorBidi" w:hAnsiTheme="minorBidi"/>
          <w:sz w:val="22"/>
          <w:szCs w:val="22"/>
        </w:rPr>
        <w:t xml:space="preserve">: informal discussions, feedback to </w:t>
      </w:r>
      <w:r w:rsidR="00346000">
        <w:rPr>
          <w:rFonts w:asciiTheme="minorBidi" w:hAnsiTheme="minorBidi"/>
          <w:sz w:val="22"/>
          <w:szCs w:val="22"/>
        </w:rPr>
        <w:t>Subject Standard Board</w:t>
      </w:r>
      <w:r w:rsidRPr="00075B71">
        <w:rPr>
          <w:rFonts w:asciiTheme="minorBidi" w:hAnsiTheme="minorBidi"/>
          <w:sz w:val="22"/>
          <w:szCs w:val="22"/>
        </w:rPr>
        <w:t>s, annual report</w:t>
      </w:r>
    </w:p>
    <w:p w14:paraId="275EA150" w14:textId="2EA554FF" w:rsidR="009F71FB" w:rsidRPr="00075B71" w:rsidRDefault="009F71FB" w:rsidP="00075B71">
      <w:pPr>
        <w:pStyle w:val="ListParagraph"/>
        <w:numPr>
          <w:ilvl w:val="0"/>
          <w:numId w:val="1"/>
        </w:numPr>
        <w:ind w:left="360"/>
        <w:rPr>
          <w:rFonts w:asciiTheme="minorBidi" w:hAnsiTheme="minorBidi"/>
          <w:sz w:val="22"/>
          <w:szCs w:val="22"/>
        </w:rPr>
      </w:pPr>
      <w:r w:rsidRPr="00075B71">
        <w:rPr>
          <w:rFonts w:asciiTheme="minorBidi" w:hAnsiTheme="minorBidi"/>
          <w:i/>
          <w:sz w:val="22"/>
          <w:szCs w:val="22"/>
        </w:rPr>
        <w:t>Delivery issues</w:t>
      </w:r>
      <w:r w:rsidRPr="00075B71">
        <w:rPr>
          <w:rFonts w:asciiTheme="minorBidi" w:hAnsiTheme="minorBidi"/>
          <w:sz w:val="22"/>
          <w:szCs w:val="22"/>
        </w:rPr>
        <w:t xml:space="preserve">: curriculum development, professional body requirements, </w:t>
      </w:r>
      <w:r w:rsidR="00BC4558" w:rsidRPr="00075B71">
        <w:rPr>
          <w:rFonts w:asciiTheme="minorBidi" w:hAnsiTheme="minorBidi"/>
          <w:sz w:val="22"/>
          <w:szCs w:val="22"/>
        </w:rPr>
        <w:t xml:space="preserve">employability or work-related issues, </w:t>
      </w:r>
      <w:r w:rsidRPr="00075B71">
        <w:rPr>
          <w:rFonts w:asciiTheme="minorBidi" w:hAnsiTheme="minorBidi"/>
          <w:sz w:val="22"/>
          <w:szCs w:val="22"/>
        </w:rPr>
        <w:t>issues with assessment components, class experience</w:t>
      </w:r>
    </w:p>
    <w:p w14:paraId="745F3913" w14:textId="77777777" w:rsidR="009F71FB" w:rsidRPr="00075B71" w:rsidRDefault="009F71FB" w:rsidP="009F71FB">
      <w:pPr>
        <w:rPr>
          <w:rFonts w:asciiTheme="minorBidi" w:hAnsiTheme="minorBidi"/>
          <w:sz w:val="22"/>
          <w:szCs w:val="22"/>
        </w:rPr>
      </w:pPr>
    </w:p>
    <w:p w14:paraId="041D84E4" w14:textId="17BA7FB9" w:rsidR="009F71FB" w:rsidRPr="00075B71" w:rsidRDefault="009F71FB" w:rsidP="009F71FB">
      <w:pPr>
        <w:rPr>
          <w:rFonts w:asciiTheme="minorBidi" w:hAnsiTheme="minorBidi"/>
          <w:sz w:val="22"/>
          <w:szCs w:val="22"/>
        </w:rPr>
      </w:pPr>
      <w:bookmarkStart w:id="5" w:name="OLE_LINK63"/>
      <w:bookmarkStart w:id="6" w:name="OLE_LINK64"/>
      <w:bookmarkStart w:id="7" w:name="OLE_LINK20"/>
      <w:r w:rsidRPr="00075B71">
        <w:rPr>
          <w:rFonts w:asciiTheme="minorBidi" w:hAnsiTheme="minorBidi"/>
          <w:sz w:val="22"/>
          <w:szCs w:val="22"/>
        </w:rPr>
        <w:t>The commentary section does not require a full overview report, but should be used to provide any background information that contextualises the actions listed.</w:t>
      </w:r>
      <w:bookmarkEnd w:id="5"/>
      <w:bookmarkEnd w:id="6"/>
      <w:r w:rsidRPr="00075B71">
        <w:rPr>
          <w:rFonts w:asciiTheme="minorBidi" w:hAnsiTheme="minorBidi"/>
          <w:sz w:val="22"/>
          <w:szCs w:val="22"/>
        </w:rPr>
        <w:t xml:space="preserve">  While it is not expected that data should be reproduced here, reference should be made in the commentary to the key statistics underlying the actions.</w:t>
      </w:r>
    </w:p>
    <w:p w14:paraId="7B7FE362" w14:textId="77777777" w:rsidR="009F71FB" w:rsidRPr="00075B71" w:rsidRDefault="009F71FB" w:rsidP="009F71FB">
      <w:pPr>
        <w:rPr>
          <w:rFonts w:asciiTheme="minorBidi" w:hAnsiTheme="minorBidi"/>
          <w:sz w:val="22"/>
          <w:szCs w:val="22"/>
        </w:rPr>
      </w:pPr>
    </w:p>
    <w:p w14:paraId="74432E85" w14:textId="77777777" w:rsidR="009F71FB" w:rsidRPr="00075B71" w:rsidRDefault="009F71FB" w:rsidP="009F71FB">
      <w:pPr>
        <w:rPr>
          <w:rFonts w:asciiTheme="minorBidi" w:hAnsiTheme="minorBidi"/>
          <w:b/>
          <w:bCs/>
          <w:i/>
          <w:iCs/>
          <w:sz w:val="22"/>
          <w:szCs w:val="22"/>
          <w:u w:val="single"/>
        </w:rPr>
      </w:pPr>
      <w:r w:rsidRPr="00075B71">
        <w:rPr>
          <w:rFonts w:asciiTheme="minorBidi" w:hAnsiTheme="minorBidi"/>
          <w:b/>
          <w:bCs/>
          <w:i/>
          <w:iCs/>
          <w:sz w:val="22"/>
          <w:szCs w:val="22"/>
          <w:u w:val="single"/>
        </w:rPr>
        <w:t>The grid may be expanded by inserting additional rows as required.</w:t>
      </w:r>
    </w:p>
    <w:bookmarkEnd w:id="7"/>
    <w:p w14:paraId="505C9156" w14:textId="77777777" w:rsidR="009F71FB" w:rsidRPr="00075B71" w:rsidRDefault="009F71FB" w:rsidP="009F71FB">
      <w:pPr>
        <w:rPr>
          <w:rFonts w:asciiTheme="minorBidi" w:hAnsiTheme="minorBidi"/>
          <w:sz w:val="22"/>
          <w:szCs w:val="22"/>
        </w:rPr>
      </w:pPr>
    </w:p>
    <w:p w14:paraId="1007B6D7" w14:textId="77777777" w:rsidR="009F71FB" w:rsidRPr="00075B71" w:rsidRDefault="009F71FB" w:rsidP="00151361">
      <w:pPr>
        <w:rPr>
          <w:rFonts w:asciiTheme="minorBidi" w:hAnsiTheme="minorBidi"/>
          <w:sz w:val="22"/>
          <w:szCs w:val="22"/>
        </w:rPr>
      </w:pPr>
    </w:p>
    <w:sectPr w:rsidR="009F71FB" w:rsidRPr="00075B71" w:rsidSect="00173A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440" w:right="1440" w:bottom="1440" w:left="1440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DAFAC" w14:textId="77777777" w:rsidR="00B243BF" w:rsidRDefault="00B243BF" w:rsidP="00A45A5D">
      <w:r>
        <w:separator/>
      </w:r>
    </w:p>
  </w:endnote>
  <w:endnote w:type="continuationSeparator" w:id="0">
    <w:p w14:paraId="00C723FD" w14:textId="77777777" w:rsidR="00B243BF" w:rsidRDefault="00B243BF" w:rsidP="00A4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077AA" w14:textId="77777777" w:rsidR="00D52528" w:rsidRDefault="00D52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B58A5" w14:textId="54D979AC" w:rsidR="00075B71" w:rsidRPr="00173AA7" w:rsidRDefault="00173AA7">
    <w:pPr>
      <w:pStyle w:val="Footer"/>
      <w:rPr>
        <w:rFonts w:asciiTheme="minorBidi" w:hAnsiTheme="minorBidi"/>
        <w:b/>
        <w:bCs/>
        <w:color w:val="808080" w:themeColor="background1" w:themeShade="80"/>
        <w:sz w:val="18"/>
        <w:szCs w:val="18"/>
      </w:rPr>
    </w:pPr>
    <w:r>
      <w:rPr>
        <w:rFonts w:asciiTheme="minorBidi" w:hAnsiTheme="minorBidi"/>
        <w:b/>
        <w:bCs/>
        <w:color w:val="808080" w:themeColor="background1" w:themeShade="80"/>
        <w:sz w:val="18"/>
        <w:szCs w:val="18"/>
      </w:rPr>
      <w:t>AQD</w:t>
    </w:r>
    <w:r w:rsidR="00467032">
      <w:rPr>
        <w:rFonts w:asciiTheme="minorBidi" w:hAnsiTheme="minorBidi"/>
        <w:b/>
        <w:bCs/>
        <w:color w:val="808080" w:themeColor="background1" w:themeShade="80"/>
        <w:sz w:val="18"/>
        <w:szCs w:val="18"/>
      </w:rPr>
      <w:t>01</w:t>
    </w:r>
    <w:r w:rsidR="008E3469">
      <w:rPr>
        <w:rFonts w:asciiTheme="minorBidi" w:hAnsiTheme="minorBidi"/>
        <w:b/>
        <w:bCs/>
        <w:color w:val="808080" w:themeColor="background1" w:themeShade="80"/>
        <w:sz w:val="18"/>
        <w:szCs w:val="18"/>
      </w:rPr>
      <w:t>7</w:t>
    </w:r>
    <w:r w:rsidR="00467032">
      <w:rPr>
        <w:rFonts w:asciiTheme="minorBidi" w:hAnsiTheme="minorBidi"/>
        <w:b/>
        <w:bCs/>
        <w:color w:val="808080" w:themeColor="background1" w:themeShade="80"/>
        <w:sz w:val="18"/>
        <w:szCs w:val="18"/>
      </w:rPr>
      <w:t xml:space="preserve"> </w:t>
    </w:r>
    <w:r>
      <w:rPr>
        <w:rFonts w:asciiTheme="minorBidi" w:hAnsiTheme="minorBidi"/>
        <w:b/>
        <w:bCs/>
        <w:color w:val="808080" w:themeColor="background1" w:themeShade="80"/>
        <w:sz w:val="18"/>
        <w:szCs w:val="18"/>
      </w:rPr>
      <w:t xml:space="preserve"> 2019/20</w:t>
    </w:r>
    <w:r>
      <w:rPr>
        <w:rFonts w:asciiTheme="minorBidi" w:hAnsiTheme="minorBidi"/>
        <w:b/>
        <w:bCs/>
        <w:color w:val="808080" w:themeColor="background1" w:themeShade="80"/>
        <w:sz w:val="18"/>
        <w:szCs w:val="18"/>
      </w:rPr>
      <w:tab/>
    </w:r>
    <w:r>
      <w:rPr>
        <w:rFonts w:asciiTheme="minorBidi" w:hAnsiTheme="minorBidi"/>
        <w:b/>
        <w:bCs/>
        <w:color w:val="808080" w:themeColor="background1" w:themeShade="80"/>
        <w:sz w:val="18"/>
        <w:szCs w:val="18"/>
      </w:rPr>
      <w:tab/>
    </w:r>
    <w:r>
      <w:rPr>
        <w:rFonts w:asciiTheme="minorBidi" w:hAnsiTheme="minorBidi"/>
        <w:b/>
        <w:bCs/>
        <w:color w:val="808080" w:themeColor="background1" w:themeShade="80"/>
        <w:sz w:val="18"/>
        <w:szCs w:val="18"/>
      </w:rPr>
      <w:tab/>
    </w:r>
    <w:r>
      <w:rPr>
        <w:rFonts w:asciiTheme="minorBidi" w:hAnsiTheme="minorBidi"/>
        <w:b/>
        <w:bCs/>
        <w:color w:val="808080" w:themeColor="background1" w:themeShade="80"/>
        <w:sz w:val="18"/>
        <w:szCs w:val="18"/>
      </w:rPr>
      <w:tab/>
    </w:r>
    <w:r>
      <w:rPr>
        <w:rFonts w:asciiTheme="minorBidi" w:hAnsiTheme="minorBidi"/>
        <w:b/>
        <w:bCs/>
        <w:color w:val="808080" w:themeColor="background1" w:themeShade="80"/>
        <w:sz w:val="18"/>
        <w:szCs w:val="18"/>
      </w:rPr>
      <w:tab/>
    </w:r>
    <w:r>
      <w:rPr>
        <w:rFonts w:asciiTheme="minorBidi" w:hAnsiTheme="minorBidi"/>
        <w:b/>
        <w:bCs/>
        <w:color w:val="808080" w:themeColor="background1" w:themeShade="80"/>
        <w:sz w:val="18"/>
        <w:szCs w:val="18"/>
      </w:rPr>
      <w:tab/>
    </w:r>
    <w:r>
      <w:rPr>
        <w:rFonts w:asciiTheme="minorBidi" w:hAnsiTheme="minorBidi"/>
        <w:b/>
        <w:bCs/>
        <w:color w:val="808080" w:themeColor="background1" w:themeShade="80"/>
        <w:sz w:val="18"/>
        <w:szCs w:val="18"/>
      </w:rPr>
      <w:tab/>
    </w:r>
    <w:sdt>
      <w:sdtPr>
        <w:id w:val="-174350005"/>
        <w:docPartObj>
          <w:docPartGallery w:val="Page Numbers (Bottom of Page)"/>
          <w:docPartUnique/>
        </w:docPartObj>
      </w:sdtPr>
      <w:sdtEndPr/>
      <w:sdtContent>
        <w:sdt>
          <w:sdtPr>
            <w:id w:val="509868034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B2FE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B2FE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FA602" w14:textId="6DAD9DCB" w:rsidR="00F86E26" w:rsidRPr="00C85C0E" w:rsidRDefault="00173AA7">
    <w:pPr>
      <w:pStyle w:val="Footer"/>
      <w:rPr>
        <w:rFonts w:asciiTheme="minorBidi" w:hAnsiTheme="minorBidi"/>
        <w:b/>
        <w:bCs/>
        <w:color w:val="808080" w:themeColor="background1" w:themeShade="80"/>
        <w:sz w:val="18"/>
        <w:szCs w:val="18"/>
      </w:rPr>
    </w:pPr>
    <w:proofErr w:type="gramStart"/>
    <w:r>
      <w:rPr>
        <w:rFonts w:asciiTheme="minorBidi" w:hAnsiTheme="minorBidi"/>
        <w:b/>
        <w:bCs/>
        <w:color w:val="808080" w:themeColor="background1" w:themeShade="80"/>
        <w:sz w:val="18"/>
        <w:szCs w:val="18"/>
      </w:rPr>
      <w:t>AQD</w:t>
    </w:r>
    <w:r w:rsidR="00467032">
      <w:rPr>
        <w:rFonts w:asciiTheme="minorBidi" w:hAnsiTheme="minorBidi"/>
        <w:b/>
        <w:bCs/>
        <w:color w:val="808080" w:themeColor="background1" w:themeShade="80"/>
        <w:sz w:val="18"/>
        <w:szCs w:val="18"/>
      </w:rPr>
      <w:t>0</w:t>
    </w:r>
    <w:r w:rsidR="00353244">
      <w:rPr>
        <w:rFonts w:asciiTheme="minorBidi" w:hAnsiTheme="minorBidi"/>
        <w:b/>
        <w:bCs/>
        <w:color w:val="808080" w:themeColor="background1" w:themeShade="80"/>
        <w:sz w:val="18"/>
        <w:szCs w:val="18"/>
      </w:rPr>
      <w:t>17</w:t>
    </w:r>
    <w:r w:rsidR="00E25A40">
      <w:rPr>
        <w:rFonts w:asciiTheme="minorBidi" w:hAnsiTheme="minorBidi"/>
        <w:b/>
        <w:bCs/>
        <w:color w:val="808080" w:themeColor="background1" w:themeShade="80"/>
        <w:sz w:val="18"/>
        <w:szCs w:val="18"/>
      </w:rPr>
      <w:t xml:space="preserve"> </w:t>
    </w:r>
    <w:r>
      <w:rPr>
        <w:rFonts w:asciiTheme="minorBidi" w:hAnsiTheme="minorBidi"/>
        <w:b/>
        <w:bCs/>
        <w:color w:val="808080" w:themeColor="background1" w:themeShade="80"/>
        <w:sz w:val="18"/>
        <w:szCs w:val="18"/>
      </w:rPr>
      <w:t xml:space="preserve"> 2019</w:t>
    </w:r>
    <w:proofErr w:type="gramEnd"/>
    <w:r>
      <w:rPr>
        <w:rFonts w:asciiTheme="minorBidi" w:hAnsiTheme="minorBidi"/>
        <w:b/>
        <w:bCs/>
        <w:color w:val="808080" w:themeColor="background1" w:themeShade="80"/>
        <w:sz w:val="18"/>
        <w:szCs w:val="18"/>
      </w:rPr>
      <w:t>/20</w:t>
    </w:r>
    <w:r>
      <w:rPr>
        <w:rFonts w:asciiTheme="minorBidi" w:hAnsiTheme="minorBidi"/>
        <w:b/>
        <w:bCs/>
        <w:color w:val="808080" w:themeColor="background1" w:themeShade="80"/>
        <w:sz w:val="18"/>
        <w:szCs w:val="18"/>
      </w:rPr>
      <w:tab/>
    </w:r>
    <w:r>
      <w:rPr>
        <w:rFonts w:asciiTheme="minorBidi" w:hAnsiTheme="minorBidi"/>
        <w:b/>
        <w:bCs/>
        <w:color w:val="808080" w:themeColor="background1" w:themeShade="80"/>
        <w:sz w:val="18"/>
        <w:szCs w:val="18"/>
      </w:rPr>
      <w:tab/>
    </w:r>
    <w:r>
      <w:rPr>
        <w:rFonts w:asciiTheme="minorBidi" w:hAnsiTheme="minorBidi"/>
        <w:b/>
        <w:bCs/>
        <w:color w:val="808080" w:themeColor="background1" w:themeShade="80"/>
        <w:sz w:val="18"/>
        <w:szCs w:val="18"/>
      </w:rPr>
      <w:tab/>
    </w:r>
    <w:r>
      <w:rPr>
        <w:rFonts w:asciiTheme="minorBidi" w:hAnsiTheme="minorBidi"/>
        <w:b/>
        <w:bCs/>
        <w:color w:val="808080" w:themeColor="background1" w:themeShade="80"/>
        <w:sz w:val="18"/>
        <w:szCs w:val="18"/>
      </w:rPr>
      <w:tab/>
    </w:r>
    <w:r>
      <w:rPr>
        <w:rFonts w:asciiTheme="minorBidi" w:hAnsiTheme="minorBidi"/>
        <w:b/>
        <w:bCs/>
        <w:color w:val="808080" w:themeColor="background1" w:themeShade="80"/>
        <w:sz w:val="18"/>
        <w:szCs w:val="18"/>
      </w:rPr>
      <w:tab/>
    </w:r>
    <w:r>
      <w:rPr>
        <w:rFonts w:asciiTheme="minorBidi" w:hAnsiTheme="minorBidi"/>
        <w:b/>
        <w:bCs/>
        <w:color w:val="808080" w:themeColor="background1" w:themeShade="80"/>
        <w:sz w:val="18"/>
        <w:szCs w:val="18"/>
      </w:rPr>
      <w:tab/>
    </w:r>
    <w:r>
      <w:rPr>
        <w:rFonts w:asciiTheme="minorBidi" w:hAnsiTheme="minorBidi"/>
        <w:b/>
        <w:bCs/>
        <w:color w:val="808080" w:themeColor="background1" w:themeShade="80"/>
        <w:sz w:val="18"/>
        <w:szCs w:val="18"/>
      </w:rPr>
      <w:tab/>
    </w:r>
    <w:sdt>
      <w:sdtPr>
        <w:id w:val="210344898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B2FE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B2FE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8AF32" w14:textId="77777777" w:rsidR="00B243BF" w:rsidRDefault="00B243BF" w:rsidP="00A45A5D">
      <w:r>
        <w:separator/>
      </w:r>
    </w:p>
  </w:footnote>
  <w:footnote w:type="continuationSeparator" w:id="0">
    <w:p w14:paraId="28BA1E05" w14:textId="77777777" w:rsidR="00B243BF" w:rsidRDefault="00B243BF" w:rsidP="00A45A5D">
      <w:r>
        <w:continuationSeparator/>
      </w:r>
    </w:p>
  </w:footnote>
  <w:footnote w:id="1">
    <w:p w14:paraId="0A40752D" w14:textId="06F8884E" w:rsidR="009F71FB" w:rsidRPr="00EE4B63" w:rsidRDefault="009F71FB" w:rsidP="009F71FB">
      <w:pPr>
        <w:pStyle w:val="FootnoteText"/>
        <w:rPr>
          <w:rFonts w:ascii="Arial" w:hAnsi="Arial" w:cs="Arial"/>
        </w:rPr>
      </w:pPr>
      <w:r w:rsidRPr="00F86E26">
        <w:rPr>
          <w:rStyle w:val="FootnoteReference"/>
          <w:rFonts w:ascii="Arial" w:hAnsi="Arial" w:cs="Arial"/>
          <w:sz w:val="18"/>
          <w:szCs w:val="18"/>
        </w:rPr>
        <w:footnoteRef/>
      </w:r>
      <w:r w:rsidRPr="00F86E26">
        <w:rPr>
          <w:rFonts w:ascii="Arial" w:hAnsi="Arial" w:cs="Arial"/>
          <w:sz w:val="18"/>
          <w:szCs w:val="18"/>
        </w:rPr>
        <w:t xml:space="preserve"> Available in Business Objects</w:t>
      </w:r>
      <w:r w:rsidRPr="00EE4B63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98FA8" w14:textId="77777777" w:rsidR="004E218C" w:rsidRDefault="00D57D56" w:rsidP="00B36E9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E21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68DD3F" w14:textId="77777777" w:rsidR="00324779" w:rsidRDefault="00324779" w:rsidP="004E218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DA780" w14:textId="77777777" w:rsidR="00324779" w:rsidRDefault="00324779" w:rsidP="004E218C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53632" w14:textId="603CF233" w:rsidR="004E218C" w:rsidRPr="00092649" w:rsidRDefault="004E218C" w:rsidP="004E218C">
    <w:pPr>
      <w:pStyle w:val="Header"/>
      <w:tabs>
        <w:tab w:val="clear" w:pos="4513"/>
        <w:tab w:val="clear" w:pos="9026"/>
        <w:tab w:val="left" w:pos="4762"/>
      </w:tabs>
      <w:rPr>
        <w:b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518809D" wp14:editId="36DDF361">
          <wp:simplePos x="0" y="0"/>
          <wp:positionH relativeFrom="column">
            <wp:posOffset>-262675</wp:posOffset>
          </wp:positionH>
          <wp:positionV relativeFrom="paragraph">
            <wp:posOffset>-345073</wp:posOffset>
          </wp:positionV>
          <wp:extent cx="2604135" cy="688340"/>
          <wp:effectExtent l="0" t="0" r="5715" b="0"/>
          <wp:wrapNone/>
          <wp:docPr id="5" name="image1.png" descr="Inserted picture RelID: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Inserted picture RelID:1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413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="00DF2AB1">
      <w:rPr>
        <w:rFonts w:ascii="Arial" w:hAnsi="Arial" w:cs="Arial"/>
        <w:b/>
        <w:sz w:val="28"/>
        <w:szCs w:val="28"/>
      </w:rPr>
      <w:t>Module</w:t>
    </w:r>
    <w:r w:rsidRPr="00092649">
      <w:rPr>
        <w:rFonts w:ascii="Arial" w:hAnsi="Arial" w:cs="Arial"/>
        <w:b/>
        <w:sz w:val="28"/>
        <w:szCs w:val="28"/>
      </w:rPr>
      <w:t xml:space="preserve"> Action Plan 201</w:t>
    </w:r>
    <w:r w:rsidR="00D52528">
      <w:rPr>
        <w:rFonts w:ascii="Arial" w:hAnsi="Arial" w:cs="Arial"/>
        <w:b/>
        <w:sz w:val="28"/>
        <w:szCs w:val="28"/>
      </w:rPr>
      <w:t>9</w:t>
    </w:r>
    <w:r w:rsidRPr="00092649">
      <w:rPr>
        <w:rFonts w:ascii="Arial" w:hAnsi="Arial" w:cs="Arial"/>
        <w:b/>
        <w:sz w:val="28"/>
        <w:szCs w:val="28"/>
      </w:rPr>
      <w:t>/</w:t>
    </w:r>
    <w:r w:rsidR="00D52528">
      <w:rPr>
        <w:rFonts w:ascii="Arial" w:hAnsi="Arial" w:cs="Arial"/>
        <w:b/>
        <w:sz w:val="28"/>
        <w:szCs w:val="28"/>
      </w:rPr>
      <w:t>20</w:t>
    </w:r>
  </w:p>
  <w:p w14:paraId="46FCE405" w14:textId="77777777" w:rsidR="00F67640" w:rsidRDefault="00F67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D51A8"/>
    <w:multiLevelType w:val="hybridMultilevel"/>
    <w:tmpl w:val="BE88E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B5C07"/>
    <w:multiLevelType w:val="hybridMultilevel"/>
    <w:tmpl w:val="8E82A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9A"/>
    <w:rsid w:val="00005778"/>
    <w:rsid w:val="00034997"/>
    <w:rsid w:val="000357A7"/>
    <w:rsid w:val="00040902"/>
    <w:rsid w:val="00040CF7"/>
    <w:rsid w:val="00071710"/>
    <w:rsid w:val="00075B71"/>
    <w:rsid w:val="00092649"/>
    <w:rsid w:val="0009270B"/>
    <w:rsid w:val="00096A74"/>
    <w:rsid w:val="000A2CA5"/>
    <w:rsid w:val="000A42F6"/>
    <w:rsid w:val="000C0B3C"/>
    <w:rsid w:val="000C0F1F"/>
    <w:rsid w:val="000E3ECD"/>
    <w:rsid w:val="00123DAA"/>
    <w:rsid w:val="00127D28"/>
    <w:rsid w:val="00151361"/>
    <w:rsid w:val="00173AA7"/>
    <w:rsid w:val="001B058F"/>
    <w:rsid w:val="001D0C94"/>
    <w:rsid w:val="001D5236"/>
    <w:rsid w:val="001F31F9"/>
    <w:rsid w:val="001F5F74"/>
    <w:rsid w:val="00211F7D"/>
    <w:rsid w:val="00257278"/>
    <w:rsid w:val="00264D9A"/>
    <w:rsid w:val="0026556E"/>
    <w:rsid w:val="002667DB"/>
    <w:rsid w:val="00282029"/>
    <w:rsid w:val="0029011C"/>
    <w:rsid w:val="002A4359"/>
    <w:rsid w:val="002A6435"/>
    <w:rsid w:val="002E66EA"/>
    <w:rsid w:val="00310AF4"/>
    <w:rsid w:val="00323529"/>
    <w:rsid w:val="00324779"/>
    <w:rsid w:val="00340EE4"/>
    <w:rsid w:val="00345D08"/>
    <w:rsid w:val="00346000"/>
    <w:rsid w:val="00353244"/>
    <w:rsid w:val="003D6553"/>
    <w:rsid w:val="003E0533"/>
    <w:rsid w:val="003E6543"/>
    <w:rsid w:val="003F6571"/>
    <w:rsid w:val="004073AB"/>
    <w:rsid w:val="004335C2"/>
    <w:rsid w:val="00457ADB"/>
    <w:rsid w:val="00467032"/>
    <w:rsid w:val="00495268"/>
    <w:rsid w:val="004A1435"/>
    <w:rsid w:val="004B052D"/>
    <w:rsid w:val="004C4D45"/>
    <w:rsid w:val="004D24D0"/>
    <w:rsid w:val="004E218C"/>
    <w:rsid w:val="004F3944"/>
    <w:rsid w:val="00543B47"/>
    <w:rsid w:val="00575D35"/>
    <w:rsid w:val="00595E6D"/>
    <w:rsid w:val="005B23AB"/>
    <w:rsid w:val="005C798D"/>
    <w:rsid w:val="005D4D46"/>
    <w:rsid w:val="005E5A78"/>
    <w:rsid w:val="005F6349"/>
    <w:rsid w:val="005F7E72"/>
    <w:rsid w:val="00624B59"/>
    <w:rsid w:val="00632380"/>
    <w:rsid w:val="00651BD0"/>
    <w:rsid w:val="0065785A"/>
    <w:rsid w:val="00686574"/>
    <w:rsid w:val="00690EF7"/>
    <w:rsid w:val="00695B9A"/>
    <w:rsid w:val="006A3903"/>
    <w:rsid w:val="006B2FE0"/>
    <w:rsid w:val="006C1980"/>
    <w:rsid w:val="006F0F57"/>
    <w:rsid w:val="00707849"/>
    <w:rsid w:val="007109C2"/>
    <w:rsid w:val="007243A4"/>
    <w:rsid w:val="00724651"/>
    <w:rsid w:val="0073462B"/>
    <w:rsid w:val="0075143B"/>
    <w:rsid w:val="00770401"/>
    <w:rsid w:val="0078349C"/>
    <w:rsid w:val="007A3E8D"/>
    <w:rsid w:val="007D1B12"/>
    <w:rsid w:val="00826F2C"/>
    <w:rsid w:val="0083661B"/>
    <w:rsid w:val="00857199"/>
    <w:rsid w:val="008947DF"/>
    <w:rsid w:val="008B0C3B"/>
    <w:rsid w:val="008C447A"/>
    <w:rsid w:val="008D21CC"/>
    <w:rsid w:val="008D2C1F"/>
    <w:rsid w:val="008E0DF7"/>
    <w:rsid w:val="008E3469"/>
    <w:rsid w:val="008E4E64"/>
    <w:rsid w:val="008F03FD"/>
    <w:rsid w:val="0090678B"/>
    <w:rsid w:val="009359BE"/>
    <w:rsid w:val="00937CD1"/>
    <w:rsid w:val="009449C2"/>
    <w:rsid w:val="00966875"/>
    <w:rsid w:val="009A4A21"/>
    <w:rsid w:val="009E77EC"/>
    <w:rsid w:val="009F71FB"/>
    <w:rsid w:val="00A10DEB"/>
    <w:rsid w:val="00A1223D"/>
    <w:rsid w:val="00A37B10"/>
    <w:rsid w:val="00A45A5D"/>
    <w:rsid w:val="00A8289B"/>
    <w:rsid w:val="00A90A38"/>
    <w:rsid w:val="00AC4E81"/>
    <w:rsid w:val="00AD2BC8"/>
    <w:rsid w:val="00AD618F"/>
    <w:rsid w:val="00AF158B"/>
    <w:rsid w:val="00AF5F01"/>
    <w:rsid w:val="00B22480"/>
    <w:rsid w:val="00B243BF"/>
    <w:rsid w:val="00B4204F"/>
    <w:rsid w:val="00BC153C"/>
    <w:rsid w:val="00BC4558"/>
    <w:rsid w:val="00BD2942"/>
    <w:rsid w:val="00BE27C6"/>
    <w:rsid w:val="00BF0CE6"/>
    <w:rsid w:val="00C14847"/>
    <w:rsid w:val="00C15F3F"/>
    <w:rsid w:val="00C5096D"/>
    <w:rsid w:val="00C5378C"/>
    <w:rsid w:val="00C54497"/>
    <w:rsid w:val="00C7708B"/>
    <w:rsid w:val="00C85C0E"/>
    <w:rsid w:val="00CA6FFB"/>
    <w:rsid w:val="00CA768F"/>
    <w:rsid w:val="00CC486E"/>
    <w:rsid w:val="00CD01C1"/>
    <w:rsid w:val="00CD593A"/>
    <w:rsid w:val="00CD655B"/>
    <w:rsid w:val="00CF5E53"/>
    <w:rsid w:val="00D026C8"/>
    <w:rsid w:val="00D03AE1"/>
    <w:rsid w:val="00D45433"/>
    <w:rsid w:val="00D5018F"/>
    <w:rsid w:val="00D52528"/>
    <w:rsid w:val="00D53007"/>
    <w:rsid w:val="00D57D56"/>
    <w:rsid w:val="00D61160"/>
    <w:rsid w:val="00D7144F"/>
    <w:rsid w:val="00D930D9"/>
    <w:rsid w:val="00D97269"/>
    <w:rsid w:val="00DA7460"/>
    <w:rsid w:val="00DC6DBC"/>
    <w:rsid w:val="00DF2AB1"/>
    <w:rsid w:val="00E10ED4"/>
    <w:rsid w:val="00E25A40"/>
    <w:rsid w:val="00E340E2"/>
    <w:rsid w:val="00E344CB"/>
    <w:rsid w:val="00E371D2"/>
    <w:rsid w:val="00E60B39"/>
    <w:rsid w:val="00E966D4"/>
    <w:rsid w:val="00E967CD"/>
    <w:rsid w:val="00EC5F18"/>
    <w:rsid w:val="00ED15DC"/>
    <w:rsid w:val="00ED394D"/>
    <w:rsid w:val="00ED7B99"/>
    <w:rsid w:val="00EE4B63"/>
    <w:rsid w:val="00EF7CB2"/>
    <w:rsid w:val="00F1595F"/>
    <w:rsid w:val="00F231FD"/>
    <w:rsid w:val="00F418AD"/>
    <w:rsid w:val="00F51CA8"/>
    <w:rsid w:val="00F52751"/>
    <w:rsid w:val="00F66AAE"/>
    <w:rsid w:val="00F67640"/>
    <w:rsid w:val="00F731FF"/>
    <w:rsid w:val="00F772D0"/>
    <w:rsid w:val="00F86E26"/>
    <w:rsid w:val="00FA0BC4"/>
    <w:rsid w:val="00FC1C92"/>
    <w:rsid w:val="00FC4E58"/>
    <w:rsid w:val="00FE2ACB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670B6"/>
  <w15:docId w15:val="{E4F37EA6-5DAA-477C-97EC-88161240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A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A5D"/>
  </w:style>
  <w:style w:type="paragraph" w:styleId="Footer">
    <w:name w:val="footer"/>
    <w:basedOn w:val="Normal"/>
    <w:link w:val="FooterChar"/>
    <w:uiPriority w:val="99"/>
    <w:unhideWhenUsed/>
    <w:rsid w:val="00A45A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A5D"/>
  </w:style>
  <w:style w:type="character" w:styleId="PageNumber">
    <w:name w:val="page number"/>
    <w:basedOn w:val="DefaultParagraphFont"/>
    <w:uiPriority w:val="99"/>
    <w:semiHidden/>
    <w:unhideWhenUsed/>
    <w:rsid w:val="00324779"/>
  </w:style>
  <w:style w:type="paragraph" w:styleId="BalloonText">
    <w:name w:val="Balloon Text"/>
    <w:basedOn w:val="Normal"/>
    <w:link w:val="BalloonTextChar"/>
    <w:uiPriority w:val="99"/>
    <w:semiHidden/>
    <w:unhideWhenUsed/>
    <w:rsid w:val="001F5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7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AD2B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2B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2BC8"/>
    <w:rPr>
      <w:vertAlign w:val="superscript"/>
    </w:rPr>
  </w:style>
  <w:style w:type="paragraph" w:styleId="ListParagraph">
    <w:name w:val="List Paragraph"/>
    <w:basedOn w:val="Normal"/>
    <w:uiPriority w:val="34"/>
    <w:qFormat/>
    <w:rsid w:val="00D45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ACF1-32AD-4EF2-B7AD-E4566859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Skues</dc:creator>
  <cp:lastModifiedBy>Nikolett Szabo</cp:lastModifiedBy>
  <cp:revision>14</cp:revision>
  <dcterms:created xsi:type="dcterms:W3CDTF">2019-06-12T12:58:00Z</dcterms:created>
  <dcterms:modified xsi:type="dcterms:W3CDTF">2019-09-09T14:20:00Z</dcterms:modified>
</cp:coreProperties>
</file>