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CBE7" w14:textId="6F63B9F1" w:rsidR="006430B8" w:rsidRDefault="006430B8" w:rsidP="00EE458A">
      <w:pPr>
        <w:pStyle w:val="Heading1"/>
      </w:pPr>
      <w:r w:rsidRPr="006430B8">
        <w:t>Student Panel Member Report &amp; Feedback Form</w:t>
      </w:r>
    </w:p>
    <w:p w14:paraId="5F303BA7" w14:textId="79AEE28F" w:rsidR="003F773B" w:rsidRPr="00EE458A" w:rsidRDefault="002B113D" w:rsidP="00EE458A">
      <w:pPr>
        <w:pStyle w:val="Heading2"/>
        <w:numPr>
          <w:ilvl w:val="0"/>
          <w:numId w:val="29"/>
        </w:numPr>
        <w:rPr>
          <w:rFonts w:eastAsiaTheme="majorEastAsia"/>
        </w:rPr>
      </w:pPr>
      <w:r>
        <w:rPr>
          <w:rFonts w:eastAsiaTheme="majorEastAsia"/>
        </w:rPr>
        <w:t xml:space="preserve">Institutional Approval/Review and </w:t>
      </w:r>
      <w:r w:rsidR="003F773B" w:rsidRPr="008015CD">
        <w:rPr>
          <w:rFonts w:eastAsiaTheme="majorEastAsia"/>
        </w:rPr>
        <w:t>V</w:t>
      </w:r>
      <w:r w:rsidR="003F773B" w:rsidRPr="006430B8">
        <w:rPr>
          <w:rFonts w:eastAsiaTheme="majorEastAsia"/>
        </w:rPr>
        <w:t>alidation/Periodic Review Event – Student Panel Member details</w:t>
      </w:r>
    </w:p>
    <w:tbl>
      <w:tblPr>
        <w:tblStyle w:val="TableGrid"/>
        <w:tblW w:w="13462" w:type="dxa"/>
        <w:tblLook w:val="01E0" w:firstRow="1" w:lastRow="1" w:firstColumn="1" w:lastColumn="1" w:noHBand="0" w:noVBand="0"/>
        <w:tblCaption w:val="Student Panel Member Information"/>
        <w:tblDescription w:val="Student Panel Member Name, Collaborative Partner, Event Type, Name of Chair and Event Date."/>
      </w:tblPr>
      <w:tblGrid>
        <w:gridCol w:w="2547"/>
        <w:gridCol w:w="10915"/>
      </w:tblGrid>
      <w:tr w:rsidR="003F773B" w:rsidRPr="001A7C64" w14:paraId="5025CE3F" w14:textId="77777777" w:rsidTr="00EE458A">
        <w:tc>
          <w:tcPr>
            <w:tcW w:w="2547" w:type="dxa"/>
            <w:shd w:val="clear" w:color="auto" w:fill="DBE5F1" w:themeFill="accent1" w:themeFillTint="33"/>
          </w:tcPr>
          <w:p w14:paraId="78C31AFE" w14:textId="4A41FAD7" w:rsidR="003F773B" w:rsidRPr="001A7C64" w:rsidRDefault="003F773B" w:rsidP="003F773B">
            <w:pPr>
              <w:rPr>
                <w:rFonts w:eastAsia="SimSun" w:cs="Arial"/>
                <w:b/>
                <w:bCs/>
                <w:sz w:val="22"/>
                <w:szCs w:val="22"/>
              </w:rPr>
            </w:pPr>
            <w:r w:rsidRPr="001A7C64">
              <w:rPr>
                <w:rFonts w:eastAsia="SimSun" w:cs="Arial"/>
                <w:b/>
                <w:bCs/>
                <w:sz w:val="22"/>
                <w:szCs w:val="22"/>
              </w:rPr>
              <w:t>Name (Student Panel</w:t>
            </w:r>
            <w:r>
              <w:rPr>
                <w:rFonts w:eastAsia="SimSun" w:cs="Arial"/>
                <w:b/>
                <w:bCs/>
                <w:sz w:val="22"/>
                <w:szCs w:val="22"/>
              </w:rPr>
              <w:t xml:space="preserve"> </w:t>
            </w:r>
            <w:r w:rsidRPr="001A7C64">
              <w:rPr>
                <w:rFonts w:eastAsia="SimSun" w:cs="Arial"/>
                <w:b/>
                <w:bCs/>
                <w:sz w:val="22"/>
                <w:szCs w:val="22"/>
              </w:rPr>
              <w:t>Member)</w:t>
            </w:r>
          </w:p>
        </w:tc>
        <w:tc>
          <w:tcPr>
            <w:tcW w:w="10915" w:type="dxa"/>
          </w:tcPr>
          <w:p w14:paraId="6FEF7343" w14:textId="057638E2" w:rsidR="003F773B" w:rsidRPr="004B4C89" w:rsidRDefault="003F773B" w:rsidP="005368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2B113D" w:rsidRPr="001A7C64" w14:paraId="61288378" w14:textId="77777777" w:rsidTr="00EE458A">
        <w:tc>
          <w:tcPr>
            <w:tcW w:w="2547" w:type="dxa"/>
            <w:shd w:val="clear" w:color="auto" w:fill="DBE5F1" w:themeFill="accent1" w:themeFillTint="33"/>
          </w:tcPr>
          <w:p w14:paraId="1E9CA043" w14:textId="52DAFC84" w:rsidR="002B113D" w:rsidRPr="001A7C64" w:rsidRDefault="002B113D" w:rsidP="003F773B">
            <w:pPr>
              <w:rPr>
                <w:rFonts w:eastAsia="SimSun" w:cs="Arial"/>
                <w:b/>
                <w:bCs/>
                <w:sz w:val="22"/>
                <w:szCs w:val="22"/>
              </w:rPr>
            </w:pPr>
            <w:r>
              <w:rPr>
                <w:rFonts w:eastAsia="SimSun" w:cs="Arial"/>
                <w:b/>
                <w:bCs/>
                <w:sz w:val="22"/>
                <w:szCs w:val="22"/>
              </w:rPr>
              <w:t>Collaborative Partner Name</w:t>
            </w:r>
          </w:p>
        </w:tc>
        <w:tc>
          <w:tcPr>
            <w:tcW w:w="10915" w:type="dxa"/>
          </w:tcPr>
          <w:p w14:paraId="79BCF5A4" w14:textId="77777777" w:rsidR="002B113D" w:rsidRPr="004B4C89" w:rsidRDefault="002B113D" w:rsidP="005368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3F773B" w:rsidRPr="001A7C64" w14:paraId="250A9A26" w14:textId="77777777" w:rsidTr="00EE458A">
        <w:trPr>
          <w:trHeight w:val="417"/>
        </w:trPr>
        <w:tc>
          <w:tcPr>
            <w:tcW w:w="2547" w:type="dxa"/>
            <w:shd w:val="clear" w:color="auto" w:fill="DBE5F1" w:themeFill="accent1" w:themeFillTint="33"/>
          </w:tcPr>
          <w:p w14:paraId="78FDCF35" w14:textId="77777777" w:rsidR="003F773B" w:rsidRDefault="003F773B" w:rsidP="003F773B">
            <w:pPr>
              <w:rPr>
                <w:rFonts w:eastAsia="SimSun" w:cs="Arial"/>
                <w:b/>
                <w:bCs/>
                <w:sz w:val="22"/>
                <w:szCs w:val="22"/>
              </w:rPr>
            </w:pPr>
            <w:r w:rsidRPr="001A7C64">
              <w:rPr>
                <w:rFonts w:eastAsia="SimSun" w:cs="Arial"/>
                <w:b/>
                <w:bCs/>
                <w:sz w:val="22"/>
                <w:szCs w:val="22"/>
              </w:rPr>
              <w:t>Event</w:t>
            </w:r>
          </w:p>
          <w:p w14:paraId="48D75EB1" w14:textId="33B9C66B" w:rsidR="003F773B" w:rsidRPr="001A7C64" w:rsidRDefault="003F773B" w:rsidP="003F773B">
            <w:pPr>
              <w:rPr>
                <w:rFonts w:eastAsia="SimSun" w:cs="Arial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</w:tcPr>
          <w:p w14:paraId="09588C4A" w14:textId="77777777" w:rsidR="003F773B" w:rsidRPr="004B4C89" w:rsidRDefault="003F773B" w:rsidP="00BA1794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3F773B" w:rsidRPr="001A7C64" w14:paraId="080C02BD" w14:textId="77777777" w:rsidTr="00EE458A">
        <w:tc>
          <w:tcPr>
            <w:tcW w:w="2547" w:type="dxa"/>
            <w:shd w:val="clear" w:color="auto" w:fill="DBE5F1" w:themeFill="accent1" w:themeFillTint="33"/>
          </w:tcPr>
          <w:p w14:paraId="0962F0BA" w14:textId="77777777" w:rsidR="003F773B" w:rsidRDefault="003F773B" w:rsidP="003F773B">
            <w:pPr>
              <w:rPr>
                <w:rFonts w:eastAsia="SimSun" w:cs="Arial"/>
                <w:b/>
                <w:bCs/>
                <w:sz w:val="22"/>
                <w:szCs w:val="22"/>
              </w:rPr>
            </w:pPr>
            <w:r w:rsidRPr="001A7C64">
              <w:rPr>
                <w:rFonts w:eastAsia="SimSun" w:cs="Arial"/>
                <w:b/>
                <w:bCs/>
                <w:sz w:val="22"/>
                <w:szCs w:val="22"/>
              </w:rPr>
              <w:t>Name (Chair)</w:t>
            </w:r>
          </w:p>
          <w:p w14:paraId="7BD1AAED" w14:textId="626CF795" w:rsidR="003F773B" w:rsidRPr="001A7C64" w:rsidRDefault="003F773B" w:rsidP="003F773B">
            <w:pPr>
              <w:rPr>
                <w:rFonts w:eastAsia="SimSun" w:cs="Arial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</w:tcPr>
          <w:p w14:paraId="35974A59" w14:textId="77777777" w:rsidR="003F773B" w:rsidRPr="004B4C89" w:rsidRDefault="003F773B" w:rsidP="005368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3F773B" w:rsidRPr="001A7C64" w14:paraId="4F776CB0" w14:textId="77777777" w:rsidTr="00EE458A">
        <w:trPr>
          <w:trHeight w:val="374"/>
        </w:trPr>
        <w:tc>
          <w:tcPr>
            <w:tcW w:w="2547" w:type="dxa"/>
            <w:shd w:val="clear" w:color="auto" w:fill="DBE5F1" w:themeFill="accent1" w:themeFillTint="33"/>
          </w:tcPr>
          <w:p w14:paraId="607D841B" w14:textId="77777777" w:rsidR="003F773B" w:rsidRDefault="003F773B" w:rsidP="003F773B">
            <w:pPr>
              <w:rPr>
                <w:rFonts w:eastAsia="SimSun" w:cs="Arial"/>
                <w:b/>
                <w:bCs/>
                <w:sz w:val="22"/>
                <w:szCs w:val="22"/>
              </w:rPr>
            </w:pPr>
            <w:r w:rsidRPr="001A7C64">
              <w:rPr>
                <w:rFonts w:eastAsia="SimSun" w:cs="Arial"/>
                <w:b/>
                <w:bCs/>
                <w:sz w:val="22"/>
                <w:szCs w:val="22"/>
              </w:rPr>
              <w:t>Event date</w:t>
            </w:r>
          </w:p>
          <w:p w14:paraId="4FD1CE4C" w14:textId="3C032A60" w:rsidR="003F773B" w:rsidRPr="001A7C64" w:rsidRDefault="003F773B" w:rsidP="003F773B">
            <w:pPr>
              <w:rPr>
                <w:rFonts w:eastAsia="SimSun" w:cs="Arial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</w:tcPr>
          <w:p w14:paraId="3EE417F2" w14:textId="77777777" w:rsidR="003F773B" w:rsidRPr="004B4C89" w:rsidRDefault="003F773B" w:rsidP="00536802">
            <w:pPr>
              <w:rPr>
                <w:rFonts w:eastAsia="SimSun" w:cs="Arial"/>
                <w:sz w:val="22"/>
                <w:szCs w:val="22"/>
              </w:rPr>
            </w:pPr>
          </w:p>
        </w:tc>
      </w:tr>
    </w:tbl>
    <w:p w14:paraId="72ADECA1" w14:textId="7F7E6DFF" w:rsidR="00EE458A" w:rsidRDefault="00EE458A" w:rsidP="00EE458A"/>
    <w:p w14:paraId="304EC068" w14:textId="77777777" w:rsidR="00EE458A" w:rsidRDefault="00EE458A">
      <w:r>
        <w:br w:type="page"/>
      </w:r>
    </w:p>
    <w:p w14:paraId="1B0AA940" w14:textId="1A2C12A0" w:rsidR="002B113D" w:rsidRDefault="002B113D" w:rsidP="00A67701">
      <w:pPr>
        <w:pStyle w:val="Heading2"/>
        <w:numPr>
          <w:ilvl w:val="0"/>
          <w:numId w:val="29"/>
        </w:numPr>
      </w:pPr>
      <w:r>
        <w:lastRenderedPageBreak/>
        <w:t>Institutional Approval/Review – Pre-Event Report</w:t>
      </w:r>
    </w:p>
    <w:p w14:paraId="27D348FC" w14:textId="66133854" w:rsidR="00EE458A" w:rsidRPr="00EE458A" w:rsidRDefault="00EE458A" w:rsidP="00EE458A">
      <w:r>
        <w:t>Student Panel Member to input their initial comments based on the documentation from the institutional approval/review below.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3668"/>
        <w:gridCol w:w="4549"/>
        <w:gridCol w:w="5245"/>
      </w:tblGrid>
      <w:tr w:rsidR="00A67701" w:rsidRPr="00E62459" w14:paraId="7B37629E" w14:textId="77777777" w:rsidTr="00EE458A">
        <w:trPr>
          <w:trHeight w:val="510"/>
        </w:trPr>
        <w:tc>
          <w:tcPr>
            <w:tcW w:w="3668" w:type="dxa"/>
            <w:shd w:val="clear" w:color="auto" w:fill="DBE5F1" w:themeFill="accent1" w:themeFillTint="33"/>
          </w:tcPr>
          <w:p w14:paraId="6B696AE9" w14:textId="77777777" w:rsidR="00A67701" w:rsidRPr="00E62459" w:rsidRDefault="00A67701" w:rsidP="000D768B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  <w:t>Indicative Discussion Topics</w:t>
            </w:r>
          </w:p>
        </w:tc>
        <w:tc>
          <w:tcPr>
            <w:tcW w:w="4549" w:type="dxa"/>
            <w:shd w:val="clear" w:color="auto" w:fill="DBE5F1" w:themeFill="accent1" w:themeFillTint="33"/>
          </w:tcPr>
          <w:p w14:paraId="463765A7" w14:textId="77777777" w:rsidR="00A67701" w:rsidRPr="00E62459" w:rsidRDefault="00A67701" w:rsidP="000D768B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  <w:t>Comments by Student Panel Member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56439EFE" w14:textId="3DD94DA1" w:rsidR="00A67701" w:rsidRDefault="00A67701" w:rsidP="000D768B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  <w:t>Comments / Response by Collaborative Partner/School</w:t>
            </w:r>
          </w:p>
        </w:tc>
      </w:tr>
      <w:tr w:rsidR="00A67701" w:rsidRPr="00E62459" w14:paraId="3D1349F2" w14:textId="77777777" w:rsidTr="00EE458A">
        <w:tc>
          <w:tcPr>
            <w:tcW w:w="3668" w:type="dxa"/>
            <w:shd w:val="clear" w:color="auto" w:fill="DBE5F1" w:themeFill="accent1" w:themeFillTint="33"/>
          </w:tcPr>
          <w:p w14:paraId="26FB07B7" w14:textId="1D6450C2" w:rsidR="00A67701" w:rsidRPr="008015CD" w:rsidRDefault="00A67701" w:rsidP="000D768B">
            <w:pPr>
              <w:numPr>
                <w:ilvl w:val="0"/>
                <w:numId w:val="12"/>
              </w:numPr>
              <w:ind w:left="743" w:hanging="426"/>
              <w:rPr>
                <w:rFonts w:asciiTheme="minorBidi" w:hAnsiTheme="minorBidi" w:cstheme="minorBidi"/>
                <w:bCs/>
                <w:color w:val="000000" w:themeColor="text1"/>
                <w:sz w:val="22"/>
                <w:szCs w:val="22"/>
              </w:rPr>
            </w:pPr>
            <w:r w:rsidRPr="00ED70F5">
              <w:rPr>
                <w:rFonts w:asciiTheme="minorBidi" w:hAnsiTheme="minorBidi" w:cstheme="minorBidi"/>
                <w:bCs/>
                <w:color w:val="000000" w:themeColor="text1"/>
                <w:sz w:val="22"/>
                <w:szCs w:val="22"/>
              </w:rPr>
              <w:t>Working relationship between London Metropolitan University and the Collaborative Partner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D70F5">
              <w:rPr>
                <w:rFonts w:asciiTheme="minorBidi" w:hAnsiTheme="minorBidi" w:cstheme="minorBidi"/>
                <w:bCs/>
                <w:color w:val="000000" w:themeColor="text1"/>
                <w:sz w:val="22"/>
                <w:szCs w:val="22"/>
              </w:rPr>
              <w:t>and management of the partnership.</w:t>
            </w:r>
          </w:p>
        </w:tc>
        <w:tc>
          <w:tcPr>
            <w:tcW w:w="4549" w:type="dxa"/>
          </w:tcPr>
          <w:p w14:paraId="72632E64" w14:textId="77777777" w:rsidR="00A67701" w:rsidRPr="00035E17" w:rsidRDefault="00A67701" w:rsidP="000D768B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  <w:p w14:paraId="61F79A7A" w14:textId="77777777" w:rsidR="00A67701" w:rsidRPr="00035E17" w:rsidRDefault="00A67701" w:rsidP="000D768B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  <w:p w14:paraId="72EE26BD" w14:textId="77777777" w:rsidR="00A67701" w:rsidRPr="00035E17" w:rsidRDefault="00A67701" w:rsidP="000D768B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  <w:p w14:paraId="0763B620" w14:textId="77777777" w:rsidR="00A67701" w:rsidRPr="00035E17" w:rsidRDefault="00A67701" w:rsidP="00EE458A">
            <w:pPr>
              <w:tabs>
                <w:tab w:val="left" w:pos="0"/>
              </w:tabs>
              <w:suppressAutoHyphens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74E9769" w14:textId="77777777" w:rsidR="00A67701" w:rsidRPr="00035E17" w:rsidRDefault="00A67701" w:rsidP="000D768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67701" w:rsidRPr="00E62459" w14:paraId="6512033B" w14:textId="77777777" w:rsidTr="00EE458A">
        <w:tc>
          <w:tcPr>
            <w:tcW w:w="3668" w:type="dxa"/>
            <w:shd w:val="clear" w:color="auto" w:fill="DBE5F1" w:themeFill="accent1" w:themeFillTint="33"/>
          </w:tcPr>
          <w:p w14:paraId="6F38CDB2" w14:textId="7A127F0B" w:rsidR="00A67701" w:rsidRPr="008015CD" w:rsidRDefault="00A67701" w:rsidP="000D768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2"/>
                <w:szCs w:val="22"/>
              </w:rPr>
              <w:t>Learning resources and facilities</w:t>
            </w:r>
          </w:p>
        </w:tc>
        <w:tc>
          <w:tcPr>
            <w:tcW w:w="4549" w:type="dxa"/>
          </w:tcPr>
          <w:p w14:paraId="1E8153FE" w14:textId="77777777" w:rsidR="00A67701" w:rsidRPr="00035E17" w:rsidRDefault="00A67701" w:rsidP="000D768B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2800A24" w14:textId="77777777" w:rsidR="00A67701" w:rsidRPr="00035E17" w:rsidRDefault="00A67701" w:rsidP="000D768B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A67701" w:rsidRPr="00E62459" w14:paraId="11FC5BD6" w14:textId="77777777" w:rsidTr="00EE458A">
        <w:tc>
          <w:tcPr>
            <w:tcW w:w="3668" w:type="dxa"/>
            <w:shd w:val="clear" w:color="auto" w:fill="DBE5F1" w:themeFill="accent1" w:themeFillTint="33"/>
          </w:tcPr>
          <w:p w14:paraId="143A1650" w14:textId="51330060" w:rsidR="00A67701" w:rsidRPr="008015CD" w:rsidRDefault="00A67701" w:rsidP="000D768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2"/>
                <w:szCs w:val="22"/>
              </w:rPr>
              <w:t>Policies, regulations, and procedures that relate to students experience with the partner.</w:t>
            </w:r>
          </w:p>
        </w:tc>
        <w:tc>
          <w:tcPr>
            <w:tcW w:w="4549" w:type="dxa"/>
          </w:tcPr>
          <w:p w14:paraId="1009DF9B" w14:textId="77777777" w:rsidR="00A67701" w:rsidRPr="00035E17" w:rsidRDefault="00A67701" w:rsidP="000D768B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5D40623" w14:textId="77777777" w:rsidR="00A67701" w:rsidRPr="00035E17" w:rsidRDefault="00A67701" w:rsidP="000D768B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A67701" w:rsidRPr="00E62459" w14:paraId="419477FB" w14:textId="77777777" w:rsidTr="00EE458A">
        <w:tc>
          <w:tcPr>
            <w:tcW w:w="3668" w:type="dxa"/>
            <w:shd w:val="clear" w:color="auto" w:fill="DBE5F1" w:themeFill="accent1" w:themeFillTint="33"/>
          </w:tcPr>
          <w:p w14:paraId="750E4150" w14:textId="00D112E5" w:rsidR="00A67701" w:rsidRPr="008015CD" w:rsidRDefault="00A67701" w:rsidP="000D768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2"/>
                <w:szCs w:val="22"/>
              </w:rPr>
              <w:t>Student support (academic and pastoral) provided by the partner</w:t>
            </w:r>
          </w:p>
        </w:tc>
        <w:tc>
          <w:tcPr>
            <w:tcW w:w="4549" w:type="dxa"/>
          </w:tcPr>
          <w:p w14:paraId="12DBF76D" w14:textId="77777777" w:rsidR="00A67701" w:rsidRPr="00035E17" w:rsidRDefault="00A67701" w:rsidP="000D768B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BAFC7E6" w14:textId="77777777" w:rsidR="00A67701" w:rsidRPr="00035E17" w:rsidRDefault="00A67701" w:rsidP="000D768B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A67701" w:rsidRPr="00E62459" w14:paraId="7DC2BB6E" w14:textId="77777777" w:rsidTr="00EE458A">
        <w:tc>
          <w:tcPr>
            <w:tcW w:w="3668" w:type="dxa"/>
            <w:shd w:val="clear" w:color="auto" w:fill="DBE5F1" w:themeFill="accent1" w:themeFillTint="33"/>
          </w:tcPr>
          <w:p w14:paraId="59A7E250" w14:textId="102B2FB7" w:rsidR="00A67701" w:rsidRPr="008015CD" w:rsidRDefault="00A67701" w:rsidP="000D768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2"/>
                <w:szCs w:val="22"/>
              </w:rPr>
              <w:t>Student partnership and engagement and student feedback</w:t>
            </w:r>
          </w:p>
        </w:tc>
        <w:tc>
          <w:tcPr>
            <w:tcW w:w="4549" w:type="dxa"/>
          </w:tcPr>
          <w:p w14:paraId="24944FDF" w14:textId="77777777" w:rsidR="00A67701" w:rsidRPr="00035E17" w:rsidRDefault="00A67701" w:rsidP="000D768B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8C8E33E" w14:textId="77777777" w:rsidR="00A67701" w:rsidRPr="00035E17" w:rsidRDefault="00A67701" w:rsidP="000D768B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A67701" w:rsidRPr="00E62459" w14:paraId="3953B52D" w14:textId="77777777" w:rsidTr="00EE458A">
        <w:trPr>
          <w:trHeight w:val="319"/>
        </w:trPr>
        <w:tc>
          <w:tcPr>
            <w:tcW w:w="3668" w:type="dxa"/>
            <w:shd w:val="clear" w:color="auto" w:fill="DBE5F1" w:themeFill="accent1" w:themeFillTint="33"/>
          </w:tcPr>
          <w:p w14:paraId="419DC2F1" w14:textId="10AD8970" w:rsidR="00A67701" w:rsidRDefault="00A67701" w:rsidP="00EE458A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pacing w:val="-3"/>
                <w:sz w:val="22"/>
                <w:szCs w:val="22"/>
              </w:rPr>
              <w:t xml:space="preserve">Any other comments? </w:t>
            </w:r>
          </w:p>
        </w:tc>
        <w:tc>
          <w:tcPr>
            <w:tcW w:w="4549" w:type="dxa"/>
          </w:tcPr>
          <w:p w14:paraId="5C4C7655" w14:textId="77777777" w:rsidR="00A67701" w:rsidRPr="00035E17" w:rsidRDefault="00A67701" w:rsidP="000D768B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  <w:r w:rsidRPr="00035E17">
              <w:rPr>
                <w:rFonts w:cs="Arial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14:paraId="7C649276" w14:textId="77777777" w:rsidR="00A67701" w:rsidRPr="00035E17" w:rsidRDefault="00A67701" w:rsidP="000D768B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</w:tr>
    </w:tbl>
    <w:p w14:paraId="3AC71E2D" w14:textId="1520813C" w:rsidR="00756C85" w:rsidRPr="006430B8" w:rsidRDefault="00E47EB4" w:rsidP="00A67701">
      <w:pPr>
        <w:pStyle w:val="Heading2"/>
        <w:numPr>
          <w:ilvl w:val="0"/>
          <w:numId w:val="29"/>
        </w:numPr>
      </w:pPr>
      <w:r w:rsidRPr="006430B8">
        <w:lastRenderedPageBreak/>
        <w:t>Validation</w:t>
      </w:r>
      <w:r w:rsidR="00A12865" w:rsidRPr="006430B8">
        <w:t>/Periodic Review</w:t>
      </w:r>
      <w:r w:rsidR="00A26CB9" w:rsidRPr="006430B8">
        <w:t xml:space="preserve"> </w:t>
      </w:r>
      <w:r w:rsidR="003F773B" w:rsidRPr="006430B8">
        <w:t>–</w:t>
      </w:r>
      <w:r w:rsidR="00253116" w:rsidRPr="006430B8">
        <w:t xml:space="preserve"> </w:t>
      </w:r>
      <w:r w:rsidR="006430B8" w:rsidRPr="006430B8">
        <w:t xml:space="preserve">Pre-Event </w:t>
      </w:r>
      <w:r w:rsidR="00E476FB">
        <w:t>R</w:t>
      </w:r>
      <w:r w:rsidR="003F773B" w:rsidRPr="006430B8">
        <w:t>eport</w:t>
      </w:r>
    </w:p>
    <w:p w14:paraId="03DD7BB8" w14:textId="7B995C69" w:rsidR="00E02D51" w:rsidRDefault="00EE458A" w:rsidP="00EE458A">
      <w:r>
        <w:t>Student Panel Member to input their initial comments based on the documentation from the course validation/periodic review below.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3761"/>
        <w:gridCol w:w="4456"/>
        <w:gridCol w:w="5245"/>
      </w:tblGrid>
      <w:tr w:rsidR="00EE458A" w:rsidRPr="00E62459" w14:paraId="39866788" w14:textId="77777777" w:rsidTr="00EE458A">
        <w:trPr>
          <w:trHeight w:val="510"/>
        </w:trPr>
        <w:tc>
          <w:tcPr>
            <w:tcW w:w="3761" w:type="dxa"/>
            <w:shd w:val="clear" w:color="auto" w:fill="DBE5F1" w:themeFill="accent1" w:themeFillTint="33"/>
          </w:tcPr>
          <w:p w14:paraId="43A26A2B" w14:textId="77777777" w:rsidR="00EE458A" w:rsidRPr="00E62459" w:rsidRDefault="00EE458A" w:rsidP="00EA29A8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  <w:t>Indicative Discussion Topics</w:t>
            </w:r>
          </w:p>
        </w:tc>
        <w:tc>
          <w:tcPr>
            <w:tcW w:w="4456" w:type="dxa"/>
            <w:shd w:val="clear" w:color="auto" w:fill="DBE5F1" w:themeFill="accent1" w:themeFillTint="33"/>
          </w:tcPr>
          <w:p w14:paraId="48CFDBD9" w14:textId="21873EE6" w:rsidR="00EE458A" w:rsidRPr="00E62459" w:rsidRDefault="00EE458A" w:rsidP="00EA29A8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  <w:t>Comments by Student Panel Member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6931E0B5" w14:textId="69474793" w:rsidR="00EE458A" w:rsidRDefault="00EE458A" w:rsidP="00EA29A8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  <w:t>Comments / Response by Collaborative Partner/School</w:t>
            </w:r>
          </w:p>
        </w:tc>
      </w:tr>
      <w:tr w:rsidR="00EE458A" w:rsidRPr="00E62459" w14:paraId="2E4E1651" w14:textId="77777777" w:rsidTr="00EE458A">
        <w:tc>
          <w:tcPr>
            <w:tcW w:w="3761" w:type="dxa"/>
            <w:shd w:val="clear" w:color="auto" w:fill="DBE5F1" w:themeFill="accent1" w:themeFillTint="33"/>
          </w:tcPr>
          <w:p w14:paraId="2D39C692" w14:textId="154444A3" w:rsidR="00EE458A" w:rsidRPr="008015CD" w:rsidRDefault="00EE458A" w:rsidP="00E02D51">
            <w:pPr>
              <w:numPr>
                <w:ilvl w:val="0"/>
                <w:numId w:val="12"/>
              </w:numPr>
              <w:ind w:left="743" w:hanging="426"/>
              <w:rPr>
                <w:rFonts w:asciiTheme="minorBidi" w:hAnsiTheme="minorBidi" w:cstheme="minorBidi"/>
                <w:bCs/>
                <w:color w:val="000000" w:themeColor="text1"/>
                <w:sz w:val="22"/>
                <w:szCs w:val="22"/>
              </w:rPr>
            </w:pPr>
            <w:r w:rsidRPr="008015CD">
              <w:rPr>
                <w:rFonts w:asciiTheme="minorBidi" w:hAnsiTheme="minorBidi" w:cstheme="minorBidi"/>
                <w:bCs/>
                <w:color w:val="000000" w:themeColor="text1"/>
                <w:sz w:val="22"/>
                <w:szCs w:val="22"/>
              </w:rPr>
              <w:t>The learning opportunities offered by the course(s), including support provided to student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456" w:type="dxa"/>
          </w:tcPr>
          <w:p w14:paraId="33CC9ACB" w14:textId="77777777" w:rsidR="00EE458A" w:rsidRDefault="00EE458A" w:rsidP="00A37AB9"/>
          <w:p w14:paraId="1C83A908" w14:textId="309A8AD3" w:rsidR="00EE458A" w:rsidRPr="00A37AB9" w:rsidRDefault="00EE458A" w:rsidP="00A37AB9"/>
        </w:tc>
        <w:tc>
          <w:tcPr>
            <w:tcW w:w="5245" w:type="dxa"/>
          </w:tcPr>
          <w:p w14:paraId="01F85128" w14:textId="77777777" w:rsidR="00EE458A" w:rsidRPr="00035E17" w:rsidRDefault="00EE458A" w:rsidP="00035E1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E458A" w:rsidRPr="00E62459" w14:paraId="321324AF" w14:textId="77777777" w:rsidTr="00EE458A">
        <w:tc>
          <w:tcPr>
            <w:tcW w:w="3761" w:type="dxa"/>
            <w:shd w:val="clear" w:color="auto" w:fill="DBE5F1" w:themeFill="accent1" w:themeFillTint="33"/>
          </w:tcPr>
          <w:p w14:paraId="3B929889" w14:textId="341AB48F" w:rsidR="00EE458A" w:rsidRPr="008015CD" w:rsidRDefault="00EE458A" w:rsidP="00E26FDF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2"/>
                <w:szCs w:val="22"/>
              </w:rPr>
            </w:pPr>
            <w:r w:rsidRPr="008015CD"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2"/>
                <w:szCs w:val="22"/>
              </w:rPr>
              <w:t>Student input into course design and engagement</w:t>
            </w:r>
          </w:p>
        </w:tc>
        <w:tc>
          <w:tcPr>
            <w:tcW w:w="4456" w:type="dxa"/>
          </w:tcPr>
          <w:p w14:paraId="01F28FCC" w14:textId="45FF9665" w:rsidR="00EE458A" w:rsidRPr="00035E17" w:rsidRDefault="00EE458A" w:rsidP="004E4127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1833849" w14:textId="77777777" w:rsidR="00EE458A" w:rsidRPr="00035E17" w:rsidRDefault="00EE458A" w:rsidP="00035E17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EE458A" w:rsidRPr="00E62459" w14:paraId="18963DF9" w14:textId="77777777" w:rsidTr="00EE458A">
        <w:tc>
          <w:tcPr>
            <w:tcW w:w="3761" w:type="dxa"/>
            <w:shd w:val="clear" w:color="auto" w:fill="DBE5F1" w:themeFill="accent1" w:themeFillTint="33"/>
          </w:tcPr>
          <w:p w14:paraId="37E53EAA" w14:textId="6BD03998" w:rsidR="00EE458A" w:rsidRPr="008015CD" w:rsidRDefault="00EE458A" w:rsidP="00E26FDF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2"/>
                <w:szCs w:val="22"/>
              </w:rPr>
            </w:pPr>
            <w:r w:rsidRPr="008015CD"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2"/>
                <w:szCs w:val="22"/>
              </w:rPr>
              <w:t>Course(s) content and module specifications</w:t>
            </w:r>
          </w:p>
        </w:tc>
        <w:tc>
          <w:tcPr>
            <w:tcW w:w="4456" w:type="dxa"/>
          </w:tcPr>
          <w:p w14:paraId="70A1DE77" w14:textId="6D90B739" w:rsidR="00EE458A" w:rsidRPr="00035E17" w:rsidRDefault="00EE458A" w:rsidP="00035E17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CE06BDA" w14:textId="77777777" w:rsidR="00EE458A" w:rsidRPr="00035E17" w:rsidRDefault="00EE458A" w:rsidP="00035E17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EE458A" w:rsidRPr="00E62459" w14:paraId="49EB5504" w14:textId="77777777" w:rsidTr="00EE458A">
        <w:tc>
          <w:tcPr>
            <w:tcW w:w="3761" w:type="dxa"/>
            <w:shd w:val="clear" w:color="auto" w:fill="DBE5F1" w:themeFill="accent1" w:themeFillTint="33"/>
          </w:tcPr>
          <w:p w14:paraId="3BEC1D23" w14:textId="09FAE084" w:rsidR="00EE458A" w:rsidRPr="008015CD" w:rsidRDefault="00EE458A" w:rsidP="00E476F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2"/>
                <w:szCs w:val="22"/>
              </w:rPr>
            </w:pPr>
            <w:r w:rsidRPr="008015CD"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2"/>
                <w:szCs w:val="22"/>
              </w:rPr>
              <w:t>Types and amount of assessment, including timing</w:t>
            </w:r>
          </w:p>
        </w:tc>
        <w:tc>
          <w:tcPr>
            <w:tcW w:w="4456" w:type="dxa"/>
          </w:tcPr>
          <w:p w14:paraId="6C2692B7" w14:textId="0E4883AC" w:rsidR="00EE458A" w:rsidRPr="00035E17" w:rsidRDefault="00EE458A" w:rsidP="00E476FB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ED76FDE" w14:textId="77777777" w:rsidR="00EE458A" w:rsidRPr="00035E17" w:rsidRDefault="00EE458A" w:rsidP="00035E17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EE458A" w:rsidRPr="00E62459" w14:paraId="62FC7CE2" w14:textId="77777777" w:rsidTr="00EE458A">
        <w:tc>
          <w:tcPr>
            <w:tcW w:w="3761" w:type="dxa"/>
            <w:shd w:val="clear" w:color="auto" w:fill="DBE5F1" w:themeFill="accent1" w:themeFillTint="33"/>
          </w:tcPr>
          <w:p w14:paraId="0B154F3B" w14:textId="22F5CF5F" w:rsidR="00EE458A" w:rsidRPr="008015CD" w:rsidRDefault="00EE458A" w:rsidP="006E1125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2"/>
                <w:szCs w:val="22"/>
              </w:rPr>
            </w:pPr>
            <w:r w:rsidRPr="008015CD">
              <w:rPr>
                <w:rFonts w:asciiTheme="minorBidi" w:hAnsiTheme="minorBidi" w:cstheme="minorBidi"/>
                <w:bCs/>
                <w:color w:val="000000" w:themeColor="text1"/>
                <w:spacing w:val="-3"/>
                <w:sz w:val="22"/>
                <w:szCs w:val="22"/>
              </w:rPr>
              <w:t>Course outcomes and employability</w:t>
            </w:r>
          </w:p>
        </w:tc>
        <w:tc>
          <w:tcPr>
            <w:tcW w:w="4456" w:type="dxa"/>
          </w:tcPr>
          <w:p w14:paraId="4B8D4EFE" w14:textId="65048BBD" w:rsidR="00EE458A" w:rsidRPr="00035E17" w:rsidRDefault="00EE458A" w:rsidP="00035E17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71C47D5" w14:textId="77777777" w:rsidR="00EE458A" w:rsidRPr="00035E17" w:rsidRDefault="00EE458A" w:rsidP="00035E17">
            <w:pPr>
              <w:tabs>
                <w:tab w:val="left" w:pos="0"/>
              </w:tabs>
              <w:suppressAutoHyphens/>
              <w:ind w:left="360"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EE458A" w:rsidRPr="00E62459" w14:paraId="05000255" w14:textId="77777777" w:rsidTr="00EE458A">
        <w:trPr>
          <w:trHeight w:val="319"/>
        </w:trPr>
        <w:tc>
          <w:tcPr>
            <w:tcW w:w="3761" w:type="dxa"/>
            <w:shd w:val="clear" w:color="auto" w:fill="DBE5F1" w:themeFill="accent1" w:themeFillTint="33"/>
          </w:tcPr>
          <w:p w14:paraId="235371EB" w14:textId="77777777" w:rsidR="00EE458A" w:rsidRDefault="00EE458A" w:rsidP="00A67701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pacing w:val="-3"/>
                <w:sz w:val="22"/>
                <w:szCs w:val="22"/>
              </w:rPr>
              <w:t xml:space="preserve">Any other comments? </w:t>
            </w:r>
          </w:p>
          <w:p w14:paraId="1D045ECD" w14:textId="77777777" w:rsidR="00EE458A" w:rsidRDefault="00EE458A" w:rsidP="00A67701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</w:p>
        </w:tc>
        <w:tc>
          <w:tcPr>
            <w:tcW w:w="4456" w:type="dxa"/>
          </w:tcPr>
          <w:p w14:paraId="4BB59B17" w14:textId="76228342" w:rsidR="00EE458A" w:rsidRPr="00BA1794" w:rsidRDefault="00EE458A" w:rsidP="00A67701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10B992D" w14:textId="77777777" w:rsidR="00EE458A" w:rsidRPr="00035E17" w:rsidRDefault="00EE458A" w:rsidP="00A67701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</w:tc>
      </w:tr>
    </w:tbl>
    <w:p w14:paraId="20D0A6F7" w14:textId="7FA20F51" w:rsidR="00E476FB" w:rsidRDefault="00E476FB" w:rsidP="007C059B">
      <w:pPr>
        <w:tabs>
          <w:tab w:val="left" w:pos="1485"/>
        </w:tabs>
        <w:rPr>
          <w:rFonts w:asciiTheme="minorHAnsi" w:hAnsiTheme="minorHAnsi" w:cs="Arial"/>
          <w:sz w:val="22"/>
          <w:szCs w:val="22"/>
        </w:rPr>
      </w:pPr>
    </w:p>
    <w:p w14:paraId="0732A278" w14:textId="1BD9BC5E" w:rsidR="004E4127" w:rsidRDefault="004E412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453EADE2" w14:textId="244C98AF" w:rsidR="003F773B" w:rsidRPr="006430B8" w:rsidRDefault="003F773B" w:rsidP="00A67701">
      <w:pPr>
        <w:pStyle w:val="Heading2"/>
        <w:numPr>
          <w:ilvl w:val="0"/>
          <w:numId w:val="29"/>
        </w:numPr>
      </w:pPr>
      <w:r w:rsidRPr="006430B8">
        <w:lastRenderedPageBreak/>
        <w:t xml:space="preserve">Validation/Periodic Review – </w:t>
      </w:r>
      <w:r w:rsidR="006430B8" w:rsidRPr="006430B8">
        <w:t xml:space="preserve">Post-Event </w:t>
      </w:r>
      <w:r w:rsidRPr="006430B8">
        <w:t xml:space="preserve">Feedback form </w:t>
      </w:r>
    </w:p>
    <w:p w14:paraId="1D712653" w14:textId="5344AEC1" w:rsidR="003F773B" w:rsidRPr="001A7C64" w:rsidRDefault="00EE458A" w:rsidP="003F773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Student Panel Member to complete a post-event report based on their experience during the event.</w:t>
      </w:r>
    </w:p>
    <w:tbl>
      <w:tblPr>
        <w:tblStyle w:val="TableGrid"/>
        <w:tblW w:w="14457" w:type="dxa"/>
        <w:tblLook w:val="01E0" w:firstRow="1" w:lastRow="1" w:firstColumn="1" w:lastColumn="1" w:noHBand="0" w:noVBand="0"/>
      </w:tblPr>
      <w:tblGrid>
        <w:gridCol w:w="14457"/>
      </w:tblGrid>
      <w:tr w:rsidR="003F773B" w:rsidRPr="001A7C64" w14:paraId="32F275E8" w14:textId="77777777" w:rsidTr="00EE458A">
        <w:trPr>
          <w:trHeight w:val="354"/>
        </w:trPr>
        <w:tc>
          <w:tcPr>
            <w:tcW w:w="14457" w:type="dxa"/>
            <w:shd w:val="clear" w:color="auto" w:fill="DBE5F1" w:themeFill="accent1" w:themeFillTint="33"/>
          </w:tcPr>
          <w:p w14:paraId="18D80988" w14:textId="77777777" w:rsidR="003F773B" w:rsidRPr="001A7C64" w:rsidRDefault="003F773B" w:rsidP="003F773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="Arial" w:hAnsi="Arial"/>
                <w:bCs/>
              </w:rPr>
            </w:pPr>
            <w:r w:rsidRPr="001A7C64">
              <w:rPr>
                <w:rFonts w:ascii="Arial" w:hAnsi="Arial"/>
                <w:bCs/>
              </w:rPr>
              <w:t>What aspects of student experience were discussed in the event?</w:t>
            </w:r>
          </w:p>
        </w:tc>
      </w:tr>
      <w:tr w:rsidR="003F773B" w:rsidRPr="001A7C64" w14:paraId="29E4B8DA" w14:textId="77777777" w:rsidTr="00EE458A">
        <w:trPr>
          <w:trHeight w:val="556"/>
        </w:trPr>
        <w:tc>
          <w:tcPr>
            <w:tcW w:w="14457" w:type="dxa"/>
          </w:tcPr>
          <w:p w14:paraId="1AA21468" w14:textId="2B98F1F6" w:rsidR="003F773B" w:rsidRDefault="003F773B" w:rsidP="00536802">
            <w:pPr>
              <w:rPr>
                <w:rFonts w:eastAsia="SimSun" w:cs="Arial"/>
                <w:sz w:val="22"/>
                <w:szCs w:val="22"/>
              </w:rPr>
            </w:pPr>
          </w:p>
          <w:p w14:paraId="258730E0" w14:textId="77777777" w:rsidR="003F773B" w:rsidRPr="001A7C64" w:rsidRDefault="003F773B" w:rsidP="00536802">
            <w:pPr>
              <w:rPr>
                <w:rFonts w:eastAsia="SimSun" w:cs="Arial"/>
                <w:sz w:val="22"/>
                <w:szCs w:val="22"/>
              </w:rPr>
            </w:pPr>
          </w:p>
          <w:p w14:paraId="56F5AC6D" w14:textId="77777777" w:rsidR="003F773B" w:rsidRPr="001A7C64" w:rsidRDefault="003F773B" w:rsidP="005368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3F773B" w:rsidRPr="001A7C64" w14:paraId="29402916" w14:textId="77777777" w:rsidTr="00EE458A">
        <w:tc>
          <w:tcPr>
            <w:tcW w:w="14457" w:type="dxa"/>
            <w:shd w:val="clear" w:color="auto" w:fill="DBE5F1" w:themeFill="accent1" w:themeFillTint="33"/>
          </w:tcPr>
          <w:p w14:paraId="40BCE23E" w14:textId="5AA76003" w:rsidR="003F773B" w:rsidRPr="001A7C64" w:rsidRDefault="003F773B" w:rsidP="003F773B">
            <w:pPr>
              <w:pStyle w:val="ListParagraph"/>
              <w:numPr>
                <w:ilvl w:val="0"/>
                <w:numId w:val="15"/>
              </w:numPr>
              <w:tabs>
                <w:tab w:val="left" w:pos="-567"/>
              </w:tabs>
              <w:spacing w:line="276" w:lineRule="auto"/>
              <w:ind w:left="357" w:hanging="357"/>
              <w:rPr>
                <w:rFonts w:ascii="Arial" w:hAnsi="Arial"/>
                <w:bCs/>
              </w:rPr>
            </w:pPr>
            <w:r w:rsidRPr="001A7C64">
              <w:rPr>
                <w:rFonts w:ascii="Arial" w:hAnsi="Arial"/>
                <w:bCs/>
              </w:rPr>
              <w:t xml:space="preserve">Do you think by choosing this course students would get a good deal in terms of learning, </w:t>
            </w:r>
            <w:r w:rsidR="006430B8" w:rsidRPr="001A7C64">
              <w:rPr>
                <w:rFonts w:ascii="Arial" w:hAnsi="Arial"/>
                <w:bCs/>
              </w:rPr>
              <w:t>achievement,</w:t>
            </w:r>
            <w:r w:rsidRPr="001A7C64">
              <w:rPr>
                <w:rFonts w:ascii="Arial" w:hAnsi="Arial"/>
                <w:bCs/>
              </w:rPr>
              <w:t xml:space="preserve"> and preparedness for employment?</w:t>
            </w:r>
          </w:p>
        </w:tc>
      </w:tr>
      <w:tr w:rsidR="003F773B" w:rsidRPr="001A7C64" w14:paraId="6F2521D4" w14:textId="77777777" w:rsidTr="00EE458A">
        <w:tc>
          <w:tcPr>
            <w:tcW w:w="14457" w:type="dxa"/>
          </w:tcPr>
          <w:p w14:paraId="1D74EC30" w14:textId="4E6AD84B" w:rsidR="003F773B" w:rsidRDefault="003F773B" w:rsidP="00536802">
            <w:pPr>
              <w:rPr>
                <w:rFonts w:eastAsia="SimSun" w:cs="Arial"/>
                <w:sz w:val="22"/>
                <w:szCs w:val="22"/>
              </w:rPr>
            </w:pPr>
          </w:p>
          <w:p w14:paraId="73F883B1" w14:textId="77777777" w:rsidR="003F773B" w:rsidRPr="001A7C64" w:rsidRDefault="003F773B" w:rsidP="00536802">
            <w:pPr>
              <w:rPr>
                <w:rFonts w:eastAsia="SimSun" w:cs="Arial"/>
                <w:sz w:val="22"/>
                <w:szCs w:val="22"/>
              </w:rPr>
            </w:pPr>
          </w:p>
          <w:p w14:paraId="2995B3F2" w14:textId="77777777" w:rsidR="003F773B" w:rsidRPr="001A7C64" w:rsidRDefault="003F773B" w:rsidP="005368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3F773B" w:rsidRPr="001A7C64" w14:paraId="5D136368" w14:textId="77777777" w:rsidTr="00EE458A">
        <w:tc>
          <w:tcPr>
            <w:tcW w:w="14457" w:type="dxa"/>
            <w:shd w:val="clear" w:color="auto" w:fill="DBE5F1" w:themeFill="accent1" w:themeFillTint="33"/>
          </w:tcPr>
          <w:p w14:paraId="6A65C3BF" w14:textId="77777777" w:rsidR="003F773B" w:rsidRPr="001A7C64" w:rsidRDefault="003F773B" w:rsidP="003F773B">
            <w:pPr>
              <w:pStyle w:val="ListParagraph"/>
              <w:numPr>
                <w:ilvl w:val="0"/>
                <w:numId w:val="15"/>
              </w:numPr>
              <w:tabs>
                <w:tab w:val="left" w:pos="-1418"/>
              </w:tabs>
              <w:spacing w:line="276" w:lineRule="auto"/>
              <w:ind w:left="357" w:hanging="357"/>
              <w:rPr>
                <w:rFonts w:ascii="Arial" w:hAnsi="Arial"/>
                <w:bCs/>
              </w:rPr>
            </w:pPr>
            <w:r w:rsidRPr="001A7C64">
              <w:rPr>
                <w:rFonts w:ascii="Arial" w:hAnsi="Arial"/>
                <w:bCs/>
              </w:rPr>
              <w:t>Do you think the students are well supported by the staff and the course(s) is/are adequately resourced?</w:t>
            </w:r>
          </w:p>
        </w:tc>
      </w:tr>
      <w:tr w:rsidR="003F773B" w:rsidRPr="001A7C64" w14:paraId="625950A4" w14:textId="77777777" w:rsidTr="00EE458A">
        <w:tc>
          <w:tcPr>
            <w:tcW w:w="14457" w:type="dxa"/>
          </w:tcPr>
          <w:p w14:paraId="4BD971A2" w14:textId="1FE12453" w:rsidR="003F773B" w:rsidRPr="00035E17" w:rsidRDefault="003F773B" w:rsidP="00536802">
            <w:pPr>
              <w:pStyle w:val="ListParagraph"/>
              <w:tabs>
                <w:tab w:val="left" w:pos="-1701"/>
              </w:tabs>
              <w:ind w:left="360"/>
              <w:rPr>
                <w:rFonts w:ascii="Arial" w:hAnsi="Arial"/>
                <w:bCs/>
                <w:sz w:val="22"/>
                <w:szCs w:val="22"/>
              </w:rPr>
            </w:pPr>
          </w:p>
          <w:p w14:paraId="1B3B43EB" w14:textId="77777777" w:rsidR="003F773B" w:rsidRPr="001A7C64" w:rsidRDefault="003F773B" w:rsidP="00536802">
            <w:pPr>
              <w:pStyle w:val="ListParagraph"/>
              <w:tabs>
                <w:tab w:val="left" w:pos="-1701"/>
              </w:tabs>
              <w:ind w:left="360"/>
              <w:rPr>
                <w:rFonts w:ascii="Arial" w:hAnsi="Arial"/>
                <w:bCs/>
              </w:rPr>
            </w:pPr>
          </w:p>
          <w:p w14:paraId="6FE9406C" w14:textId="77777777" w:rsidR="003F773B" w:rsidRPr="001A7C64" w:rsidRDefault="003F773B" w:rsidP="005368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3F773B" w:rsidRPr="001A7C64" w14:paraId="68F4947A" w14:textId="77777777" w:rsidTr="00EE458A">
        <w:tc>
          <w:tcPr>
            <w:tcW w:w="14457" w:type="dxa"/>
            <w:shd w:val="clear" w:color="auto" w:fill="DBE5F1" w:themeFill="accent1" w:themeFillTint="33"/>
          </w:tcPr>
          <w:p w14:paraId="5ED6BABF" w14:textId="77777777" w:rsidR="003F773B" w:rsidRPr="001A7C64" w:rsidRDefault="003F773B" w:rsidP="003F773B">
            <w:pPr>
              <w:pStyle w:val="ListParagraph"/>
              <w:numPr>
                <w:ilvl w:val="0"/>
                <w:numId w:val="15"/>
              </w:numPr>
              <w:tabs>
                <w:tab w:val="left" w:pos="-851"/>
                <w:tab w:val="left" w:pos="-709"/>
              </w:tabs>
              <w:ind w:left="357"/>
              <w:rPr>
                <w:rFonts w:ascii="Arial" w:hAnsi="Arial"/>
                <w:bCs/>
              </w:rPr>
            </w:pPr>
            <w:r w:rsidRPr="001A7C64">
              <w:rPr>
                <w:rFonts w:ascii="Arial" w:hAnsi="Arial"/>
                <w:bCs/>
              </w:rPr>
              <w:t>Did you meet any students? Y/N</w:t>
            </w:r>
          </w:p>
          <w:p w14:paraId="6EC72573" w14:textId="77777777" w:rsidR="003F773B" w:rsidRPr="001A7C64" w:rsidRDefault="003F773B" w:rsidP="00536802">
            <w:pPr>
              <w:pStyle w:val="ListParagraph"/>
              <w:tabs>
                <w:tab w:val="left" w:pos="-709"/>
                <w:tab w:val="left" w:pos="1244"/>
              </w:tabs>
              <w:ind w:left="357"/>
              <w:rPr>
                <w:rFonts w:ascii="Arial" w:hAnsi="Arial"/>
                <w:bCs/>
              </w:rPr>
            </w:pPr>
            <w:r w:rsidRPr="001A7C64">
              <w:rPr>
                <w:rFonts w:ascii="Arial" w:hAnsi="Arial"/>
                <w:bCs/>
              </w:rPr>
              <w:t>If yes, state briefly their experience on the course(s)</w:t>
            </w:r>
          </w:p>
        </w:tc>
      </w:tr>
      <w:tr w:rsidR="003F773B" w:rsidRPr="001A7C64" w14:paraId="2A7F4233" w14:textId="77777777" w:rsidTr="003A1970">
        <w:tc>
          <w:tcPr>
            <w:tcW w:w="14457" w:type="dxa"/>
          </w:tcPr>
          <w:p w14:paraId="09F0F526" w14:textId="4BA957F3" w:rsidR="003F773B" w:rsidRPr="00035E17" w:rsidRDefault="003F773B" w:rsidP="00536802">
            <w:pPr>
              <w:pStyle w:val="ListParagraph"/>
              <w:tabs>
                <w:tab w:val="left" w:pos="-1701"/>
              </w:tabs>
              <w:ind w:left="360"/>
              <w:rPr>
                <w:rFonts w:ascii="Arial" w:hAnsi="Arial"/>
                <w:bCs/>
                <w:sz w:val="22"/>
                <w:szCs w:val="22"/>
              </w:rPr>
            </w:pPr>
          </w:p>
          <w:p w14:paraId="3A9FED5A" w14:textId="77777777" w:rsidR="003F773B" w:rsidRPr="001A7C64" w:rsidRDefault="003F773B" w:rsidP="00536802">
            <w:pPr>
              <w:pStyle w:val="ListParagraph"/>
              <w:tabs>
                <w:tab w:val="left" w:pos="-1701"/>
              </w:tabs>
              <w:ind w:left="360"/>
              <w:rPr>
                <w:rFonts w:ascii="Arial" w:hAnsi="Arial"/>
                <w:bCs/>
              </w:rPr>
            </w:pPr>
          </w:p>
          <w:p w14:paraId="7BF96AB3" w14:textId="77777777" w:rsidR="003F773B" w:rsidRPr="001A7C64" w:rsidRDefault="003F773B" w:rsidP="005368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3F773B" w:rsidRPr="001A7C64" w14:paraId="516FD424" w14:textId="77777777" w:rsidTr="00EE458A">
        <w:tc>
          <w:tcPr>
            <w:tcW w:w="14457" w:type="dxa"/>
            <w:shd w:val="clear" w:color="auto" w:fill="DBE5F1" w:themeFill="accent1" w:themeFillTint="33"/>
          </w:tcPr>
          <w:p w14:paraId="09E5D6D8" w14:textId="77777777" w:rsidR="003F773B" w:rsidRPr="001A7C64" w:rsidRDefault="003F773B" w:rsidP="003F773B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line="276" w:lineRule="auto"/>
              <w:ind w:left="357" w:hanging="357"/>
              <w:rPr>
                <w:rFonts w:ascii="Arial" w:hAnsi="Arial"/>
                <w:bCs/>
              </w:rPr>
            </w:pPr>
            <w:r w:rsidRPr="001A7C64">
              <w:rPr>
                <w:rFonts w:ascii="Arial" w:hAnsi="Arial"/>
                <w:bCs/>
              </w:rPr>
              <w:lastRenderedPageBreak/>
              <w:t xml:space="preserve">Describe your experience in this panel as a ‘Student Panel Member’? </w:t>
            </w:r>
          </w:p>
        </w:tc>
      </w:tr>
      <w:tr w:rsidR="003F773B" w:rsidRPr="001A7C64" w14:paraId="3CF8E6AF" w14:textId="77777777" w:rsidTr="003A1970">
        <w:tc>
          <w:tcPr>
            <w:tcW w:w="14457" w:type="dxa"/>
          </w:tcPr>
          <w:p w14:paraId="4A2A4158" w14:textId="24617B00" w:rsidR="003F773B" w:rsidRPr="00035E17" w:rsidRDefault="003F773B" w:rsidP="00536802">
            <w:pPr>
              <w:pStyle w:val="ListParagraph"/>
              <w:tabs>
                <w:tab w:val="left" w:pos="-1701"/>
              </w:tabs>
              <w:ind w:left="360"/>
              <w:rPr>
                <w:rFonts w:ascii="Arial" w:hAnsi="Arial"/>
                <w:bCs/>
                <w:sz w:val="22"/>
                <w:szCs w:val="22"/>
              </w:rPr>
            </w:pPr>
          </w:p>
          <w:p w14:paraId="7DBE604C" w14:textId="77777777" w:rsidR="003F773B" w:rsidRPr="006430B8" w:rsidRDefault="003F773B" w:rsidP="006430B8">
            <w:pPr>
              <w:tabs>
                <w:tab w:val="left" w:pos="-1701"/>
              </w:tabs>
              <w:rPr>
                <w:bCs/>
              </w:rPr>
            </w:pPr>
          </w:p>
          <w:p w14:paraId="5219A5C2" w14:textId="77777777" w:rsidR="003F773B" w:rsidRPr="001A7C64" w:rsidRDefault="003F773B" w:rsidP="005368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3F773B" w:rsidRPr="001A7C64" w14:paraId="191C00CA" w14:textId="77777777" w:rsidTr="00EE458A">
        <w:tc>
          <w:tcPr>
            <w:tcW w:w="14457" w:type="dxa"/>
            <w:shd w:val="clear" w:color="auto" w:fill="DBE5F1" w:themeFill="accent1" w:themeFillTint="33"/>
          </w:tcPr>
          <w:p w14:paraId="33D8A418" w14:textId="4EB737B4" w:rsidR="003F773B" w:rsidRPr="001A7C64" w:rsidRDefault="006430B8" w:rsidP="00536802">
            <w:pPr>
              <w:pStyle w:val="ListParagraph"/>
              <w:numPr>
                <w:ilvl w:val="0"/>
                <w:numId w:val="15"/>
              </w:numPr>
              <w:tabs>
                <w:tab w:val="left" w:pos="-1134"/>
              </w:tabs>
              <w:spacing w:line="276" w:lineRule="auto"/>
              <w:ind w:left="357" w:hanging="35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Do you consider that your</w:t>
            </w:r>
            <w:r w:rsidR="003F773B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comments</w:t>
            </w:r>
            <w:r w:rsidR="003F773B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were addressed</w:t>
            </w:r>
            <w:r w:rsidR="003F773B">
              <w:rPr>
                <w:rFonts w:ascii="Arial" w:hAnsi="Arial"/>
                <w:bCs/>
              </w:rPr>
              <w:t xml:space="preserve"> at the (re)validation event?</w:t>
            </w:r>
          </w:p>
        </w:tc>
      </w:tr>
      <w:tr w:rsidR="003F773B" w:rsidRPr="001A7C64" w14:paraId="69D86B07" w14:textId="77777777" w:rsidTr="003A1970">
        <w:tc>
          <w:tcPr>
            <w:tcW w:w="14457" w:type="dxa"/>
          </w:tcPr>
          <w:p w14:paraId="62571794" w14:textId="77777777" w:rsidR="003F773B" w:rsidRPr="00035E17" w:rsidRDefault="003F773B" w:rsidP="00536802">
            <w:pPr>
              <w:pStyle w:val="ListParagraph"/>
              <w:tabs>
                <w:tab w:val="left" w:pos="-1701"/>
              </w:tabs>
              <w:ind w:left="360"/>
              <w:rPr>
                <w:rFonts w:ascii="Arial" w:hAnsi="Arial"/>
                <w:bCs/>
                <w:sz w:val="22"/>
                <w:szCs w:val="22"/>
              </w:rPr>
            </w:pPr>
          </w:p>
          <w:p w14:paraId="42306C92" w14:textId="77777777" w:rsidR="003F773B" w:rsidRPr="001A7C64" w:rsidRDefault="003F773B" w:rsidP="00536802">
            <w:pPr>
              <w:rPr>
                <w:rFonts w:eastAsia="SimSun" w:cs="Arial"/>
                <w:sz w:val="22"/>
                <w:szCs w:val="22"/>
              </w:rPr>
            </w:pPr>
          </w:p>
          <w:p w14:paraId="56C1F4C7" w14:textId="77777777" w:rsidR="003F773B" w:rsidRPr="001A7C64" w:rsidRDefault="003F773B" w:rsidP="00536802">
            <w:pPr>
              <w:rPr>
                <w:rFonts w:eastAsia="SimSun" w:cs="Arial"/>
                <w:sz w:val="22"/>
                <w:szCs w:val="22"/>
              </w:rPr>
            </w:pPr>
          </w:p>
        </w:tc>
      </w:tr>
      <w:tr w:rsidR="003F773B" w:rsidRPr="001A7C64" w14:paraId="45F6FF87" w14:textId="77777777" w:rsidTr="00EE458A">
        <w:tc>
          <w:tcPr>
            <w:tcW w:w="14457" w:type="dxa"/>
            <w:shd w:val="clear" w:color="auto" w:fill="DBE5F1" w:themeFill="accent1" w:themeFillTint="33"/>
          </w:tcPr>
          <w:p w14:paraId="7D6FD2CD" w14:textId="0633FB53" w:rsidR="003F773B" w:rsidRPr="001A7C64" w:rsidRDefault="003F773B" w:rsidP="003F773B">
            <w:pPr>
              <w:pStyle w:val="ListParagraph"/>
              <w:numPr>
                <w:ilvl w:val="0"/>
                <w:numId w:val="15"/>
              </w:numPr>
              <w:tabs>
                <w:tab w:val="left" w:pos="-1134"/>
              </w:tabs>
              <w:spacing w:line="276" w:lineRule="auto"/>
              <w:ind w:left="357" w:hanging="357"/>
              <w:rPr>
                <w:rFonts w:ascii="Arial" w:hAnsi="Arial"/>
                <w:bCs/>
              </w:rPr>
            </w:pPr>
            <w:r w:rsidRPr="00EE458A">
              <w:rPr>
                <w:rFonts w:ascii="Arial" w:hAnsi="Arial"/>
                <w:bCs/>
              </w:rPr>
              <w:t>Do</w:t>
            </w:r>
            <w:r w:rsidRPr="001A7C64">
              <w:rPr>
                <w:rFonts w:ascii="Arial" w:hAnsi="Arial"/>
                <w:bCs/>
              </w:rPr>
              <w:t xml:space="preserve"> you have any advice on how best to perform th</w:t>
            </w:r>
            <w:r w:rsidR="00E476FB">
              <w:rPr>
                <w:rFonts w:ascii="Arial" w:hAnsi="Arial"/>
                <w:bCs/>
              </w:rPr>
              <w:t xml:space="preserve">e </w:t>
            </w:r>
            <w:r w:rsidRPr="001A7C64">
              <w:rPr>
                <w:rFonts w:ascii="Arial" w:hAnsi="Arial"/>
                <w:bCs/>
              </w:rPr>
              <w:t xml:space="preserve">role </w:t>
            </w:r>
            <w:r w:rsidR="00E476FB">
              <w:rPr>
                <w:rFonts w:ascii="Arial" w:hAnsi="Arial"/>
                <w:bCs/>
              </w:rPr>
              <w:t xml:space="preserve">of Student Panel Member </w:t>
            </w:r>
            <w:r w:rsidRPr="001A7C64">
              <w:rPr>
                <w:rFonts w:ascii="Arial" w:hAnsi="Arial"/>
                <w:bCs/>
              </w:rPr>
              <w:t>(i.e. areas to look out for) and how to enhance this role?</w:t>
            </w:r>
          </w:p>
        </w:tc>
      </w:tr>
      <w:tr w:rsidR="003F773B" w:rsidRPr="001A7C64" w14:paraId="721A13A3" w14:textId="77777777" w:rsidTr="003A1970">
        <w:tc>
          <w:tcPr>
            <w:tcW w:w="14457" w:type="dxa"/>
          </w:tcPr>
          <w:p w14:paraId="2FB5BE07" w14:textId="77777777" w:rsidR="003F773B" w:rsidRPr="00035E17" w:rsidRDefault="003F773B" w:rsidP="00536802">
            <w:pPr>
              <w:pStyle w:val="ListParagraph"/>
              <w:tabs>
                <w:tab w:val="left" w:pos="-1701"/>
              </w:tabs>
              <w:ind w:left="360"/>
              <w:rPr>
                <w:rFonts w:ascii="Arial" w:hAnsi="Arial"/>
                <w:bCs/>
                <w:sz w:val="22"/>
                <w:szCs w:val="22"/>
              </w:rPr>
            </w:pPr>
          </w:p>
          <w:p w14:paraId="6A47E02B" w14:textId="77777777" w:rsidR="003F773B" w:rsidRPr="001A7C64" w:rsidRDefault="003F773B" w:rsidP="00536802">
            <w:pPr>
              <w:rPr>
                <w:rFonts w:eastAsia="SimSun" w:cs="Arial"/>
                <w:sz w:val="22"/>
                <w:szCs w:val="22"/>
              </w:rPr>
            </w:pPr>
          </w:p>
          <w:p w14:paraId="626FB25A" w14:textId="77777777" w:rsidR="003F773B" w:rsidRPr="001A7C64" w:rsidRDefault="003F773B" w:rsidP="00536802">
            <w:pPr>
              <w:rPr>
                <w:rFonts w:eastAsia="SimSun" w:cs="Arial"/>
                <w:sz w:val="22"/>
                <w:szCs w:val="22"/>
              </w:rPr>
            </w:pPr>
          </w:p>
        </w:tc>
      </w:tr>
    </w:tbl>
    <w:p w14:paraId="6D705876" w14:textId="77777777" w:rsidR="003F773B" w:rsidRPr="001A7C64" w:rsidRDefault="003F773B" w:rsidP="003F773B">
      <w:pPr>
        <w:rPr>
          <w:rFonts w:cs="Arial"/>
          <w:sz w:val="22"/>
          <w:szCs w:val="22"/>
        </w:rPr>
      </w:pPr>
    </w:p>
    <w:p w14:paraId="55F2233D" w14:textId="77777777" w:rsidR="003F773B" w:rsidRPr="007C059B" w:rsidRDefault="003F773B" w:rsidP="007C059B">
      <w:pPr>
        <w:tabs>
          <w:tab w:val="left" w:pos="1485"/>
        </w:tabs>
        <w:rPr>
          <w:rFonts w:asciiTheme="minorHAnsi" w:hAnsiTheme="minorHAnsi" w:cs="Arial"/>
          <w:sz w:val="22"/>
          <w:szCs w:val="22"/>
        </w:rPr>
      </w:pPr>
    </w:p>
    <w:sectPr w:rsidR="003F773B" w:rsidRPr="007C059B" w:rsidSect="00EE458A">
      <w:headerReference w:type="default" r:id="rId8"/>
      <w:footerReference w:type="defaul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071F" w14:textId="77777777" w:rsidR="00B55AE1" w:rsidRDefault="00B55AE1" w:rsidP="004006BF">
      <w:r>
        <w:separator/>
      </w:r>
    </w:p>
  </w:endnote>
  <w:endnote w:type="continuationSeparator" w:id="0">
    <w:p w14:paraId="6016264F" w14:textId="77777777" w:rsidR="00B55AE1" w:rsidRDefault="00B55AE1" w:rsidP="0040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CA1D" w14:textId="6CF1EDFF" w:rsidR="002C540A" w:rsidRPr="00A36648" w:rsidRDefault="008015CD" w:rsidP="00756C85">
    <w:pPr>
      <w:pStyle w:val="Footer"/>
      <w:tabs>
        <w:tab w:val="clear" w:pos="4153"/>
        <w:tab w:val="clear" w:pos="8306"/>
      </w:tabs>
      <w:spacing w:line="220" w:lineRule="exact"/>
      <w:rPr>
        <w:rFonts w:asciiTheme="minorHAnsi" w:hAnsiTheme="minorHAnsi" w:cs="Arial"/>
        <w:sz w:val="18"/>
      </w:rPr>
    </w:pPr>
    <w:r w:rsidRPr="00433CA5">
      <w:rPr>
        <w:rFonts w:cs="Arial"/>
        <w:sz w:val="22"/>
        <w:szCs w:val="22"/>
      </w:rPr>
      <w:t>AQD</w:t>
    </w:r>
    <w:r w:rsidR="00ED70F5">
      <w:rPr>
        <w:rFonts w:cs="Arial"/>
        <w:sz w:val="22"/>
        <w:szCs w:val="22"/>
      </w:rPr>
      <w:t>C</w:t>
    </w:r>
    <w:r w:rsidRPr="00433CA5">
      <w:rPr>
        <w:rFonts w:cs="Arial"/>
        <w:sz w:val="22"/>
        <w:szCs w:val="22"/>
      </w:rPr>
      <w:t>0</w:t>
    </w:r>
    <w:r w:rsidR="00ED70F5">
      <w:rPr>
        <w:rFonts w:cs="Arial"/>
        <w:sz w:val="22"/>
        <w:szCs w:val="22"/>
      </w:rPr>
      <w:t>39</w:t>
    </w:r>
    <w:r w:rsidRPr="00433CA5">
      <w:rPr>
        <w:rFonts w:cs="Arial"/>
        <w:sz w:val="22"/>
        <w:szCs w:val="22"/>
      </w:rPr>
      <w:t xml:space="preserve"> Student Panel Member Report</w:t>
    </w:r>
    <w:r>
      <w:rPr>
        <w:rFonts w:cs="Arial"/>
        <w:sz w:val="22"/>
        <w:szCs w:val="22"/>
      </w:rPr>
      <w:t xml:space="preserve"> &amp; Feedback</w:t>
    </w:r>
    <w:r w:rsidRPr="00433CA5">
      <w:rPr>
        <w:rFonts w:cs="Arial"/>
        <w:sz w:val="22"/>
        <w:szCs w:val="22"/>
      </w:rPr>
      <w:t xml:space="preserve"> Form 202</w:t>
    </w:r>
    <w:r w:rsidR="003A1970">
      <w:rPr>
        <w:rFonts w:cs="Arial"/>
        <w:sz w:val="22"/>
        <w:szCs w:val="22"/>
      </w:rPr>
      <w:t>1</w:t>
    </w:r>
    <w:r w:rsidRPr="00433CA5">
      <w:rPr>
        <w:rFonts w:cs="Arial"/>
        <w:sz w:val="22"/>
        <w:szCs w:val="22"/>
      </w:rPr>
      <w:t>/2</w:t>
    </w:r>
    <w:r w:rsidR="003A1970">
      <w:rPr>
        <w:rFonts w:cs="Arial"/>
        <w:sz w:val="22"/>
        <w:szCs w:val="22"/>
      </w:rPr>
      <w:t>2</w:t>
    </w:r>
    <w:r>
      <w:rPr>
        <w:rFonts w:cs="Arial"/>
        <w:sz w:val="22"/>
        <w:szCs w:val="22"/>
      </w:rPr>
      <w:t xml:space="preserve">                                                                                                                   </w:t>
    </w:r>
    <w:r w:rsidRPr="008015CD">
      <w:rPr>
        <w:rFonts w:cs="Arial"/>
        <w:sz w:val="22"/>
        <w:szCs w:val="22"/>
      </w:rPr>
      <w:fldChar w:fldCharType="begin"/>
    </w:r>
    <w:r w:rsidRPr="008015CD">
      <w:rPr>
        <w:rFonts w:cs="Arial"/>
        <w:sz w:val="22"/>
        <w:szCs w:val="22"/>
      </w:rPr>
      <w:instrText xml:space="preserve"> PAGE   \* MERGEFORMAT </w:instrText>
    </w:r>
    <w:r w:rsidRPr="008015CD">
      <w:rPr>
        <w:rFonts w:cs="Arial"/>
        <w:sz w:val="22"/>
        <w:szCs w:val="22"/>
      </w:rPr>
      <w:fldChar w:fldCharType="separate"/>
    </w:r>
    <w:r w:rsidRPr="008015CD">
      <w:rPr>
        <w:rFonts w:cs="Arial"/>
        <w:noProof/>
        <w:sz w:val="22"/>
        <w:szCs w:val="22"/>
      </w:rPr>
      <w:t>1</w:t>
    </w:r>
    <w:r w:rsidRPr="008015CD">
      <w:rPr>
        <w:rFonts w:cs="Arial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2280" w14:textId="65075284" w:rsidR="00EE458A" w:rsidRDefault="00EE458A">
    <w:pPr>
      <w:pStyle w:val="Footer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8255" w14:textId="77777777" w:rsidR="00B55AE1" w:rsidRDefault="00B55AE1" w:rsidP="004006BF">
      <w:r>
        <w:separator/>
      </w:r>
    </w:p>
  </w:footnote>
  <w:footnote w:type="continuationSeparator" w:id="0">
    <w:p w14:paraId="36F62542" w14:textId="77777777" w:rsidR="00B55AE1" w:rsidRDefault="00B55AE1" w:rsidP="0040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E9A8" w14:textId="188138CB" w:rsidR="00EE458A" w:rsidRDefault="00EE458A">
    <w:pPr>
      <w:pStyle w:val="Header"/>
    </w:pPr>
    <w:r w:rsidRPr="006430B8"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06C7773" wp14:editId="4C2F36FE">
          <wp:extent cx="2161032" cy="554736"/>
          <wp:effectExtent l="0" t="0" r="0" b="0"/>
          <wp:docPr id="1" name="Picture 1" descr="London Metropolita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ndon Metropolitan Universit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D7523"/>
    <w:multiLevelType w:val="hybridMultilevel"/>
    <w:tmpl w:val="2C369B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237B"/>
    <w:multiLevelType w:val="hybridMultilevel"/>
    <w:tmpl w:val="0620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0FB3"/>
    <w:multiLevelType w:val="hybridMultilevel"/>
    <w:tmpl w:val="CF547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5699"/>
    <w:multiLevelType w:val="hybridMultilevel"/>
    <w:tmpl w:val="21F4F53A"/>
    <w:lvl w:ilvl="0" w:tplc="5472F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B7809"/>
    <w:multiLevelType w:val="hybridMultilevel"/>
    <w:tmpl w:val="9814E4A4"/>
    <w:lvl w:ilvl="0" w:tplc="BA6E859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4D574DA"/>
    <w:multiLevelType w:val="hybridMultilevel"/>
    <w:tmpl w:val="955C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0338"/>
    <w:multiLevelType w:val="hybridMultilevel"/>
    <w:tmpl w:val="6BB0CE8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1D3792"/>
    <w:multiLevelType w:val="hybridMultilevel"/>
    <w:tmpl w:val="444A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ACE"/>
    <w:multiLevelType w:val="hybridMultilevel"/>
    <w:tmpl w:val="B986ECBC"/>
    <w:lvl w:ilvl="0" w:tplc="9E4E7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50C5E"/>
    <w:multiLevelType w:val="hybridMultilevel"/>
    <w:tmpl w:val="033C60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60A6"/>
    <w:multiLevelType w:val="hybridMultilevel"/>
    <w:tmpl w:val="30BAA2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8015E4"/>
    <w:multiLevelType w:val="hybridMultilevel"/>
    <w:tmpl w:val="20CA2E14"/>
    <w:lvl w:ilvl="0" w:tplc="BA6E859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4C1C"/>
    <w:multiLevelType w:val="hybridMultilevel"/>
    <w:tmpl w:val="2028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07AFA"/>
    <w:multiLevelType w:val="hybridMultilevel"/>
    <w:tmpl w:val="D91EFE0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737BB3"/>
    <w:multiLevelType w:val="hybridMultilevel"/>
    <w:tmpl w:val="6CB625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23D58"/>
    <w:multiLevelType w:val="hybridMultilevel"/>
    <w:tmpl w:val="12C6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3F5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4DD0FBB"/>
    <w:multiLevelType w:val="hybridMultilevel"/>
    <w:tmpl w:val="B05E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B76FB"/>
    <w:multiLevelType w:val="hybridMultilevel"/>
    <w:tmpl w:val="8B768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D7322"/>
    <w:multiLevelType w:val="hybridMultilevel"/>
    <w:tmpl w:val="EE14FA36"/>
    <w:lvl w:ilvl="0" w:tplc="92F07C7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30BD1"/>
    <w:multiLevelType w:val="hybridMultilevel"/>
    <w:tmpl w:val="147C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73F5A"/>
    <w:multiLevelType w:val="hybridMultilevel"/>
    <w:tmpl w:val="510CA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D7972"/>
    <w:multiLevelType w:val="hybridMultilevel"/>
    <w:tmpl w:val="CD3E4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151B0"/>
    <w:multiLevelType w:val="hybridMultilevel"/>
    <w:tmpl w:val="1952C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42246"/>
    <w:multiLevelType w:val="hybridMultilevel"/>
    <w:tmpl w:val="24262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4B28F3"/>
    <w:multiLevelType w:val="hybridMultilevel"/>
    <w:tmpl w:val="4F3ACB2C"/>
    <w:lvl w:ilvl="0" w:tplc="0AB07AE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AB6EA1"/>
    <w:multiLevelType w:val="hybridMultilevel"/>
    <w:tmpl w:val="F0EAF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A78F2"/>
    <w:multiLevelType w:val="hybridMultilevel"/>
    <w:tmpl w:val="4848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4"/>
  </w:num>
  <w:num w:numId="4">
    <w:abstractNumId w:val="19"/>
  </w:num>
  <w:num w:numId="5">
    <w:abstractNumId w:val="8"/>
  </w:num>
  <w:num w:numId="6">
    <w:abstractNumId w:val="13"/>
  </w:num>
  <w:num w:numId="7">
    <w:abstractNumId w:val="16"/>
  </w:num>
  <w:num w:numId="8">
    <w:abstractNumId w:val="22"/>
  </w:num>
  <w:num w:numId="9">
    <w:abstractNumId w:val="27"/>
  </w:num>
  <w:num w:numId="10">
    <w:abstractNumId w:val="23"/>
  </w:num>
  <w:num w:numId="11">
    <w:abstractNumId w:val="25"/>
  </w:num>
  <w:num w:numId="12">
    <w:abstractNumId w:val="14"/>
  </w:num>
  <w:num w:numId="13">
    <w:abstractNumId w:val="9"/>
  </w:num>
  <w:num w:numId="14">
    <w:abstractNumId w:val="4"/>
  </w:num>
  <w:num w:numId="15">
    <w:abstractNumId w:val="11"/>
  </w:num>
  <w:num w:numId="16">
    <w:abstractNumId w:val="10"/>
  </w:num>
  <w:num w:numId="17">
    <w:abstractNumId w:val="15"/>
  </w:num>
  <w:num w:numId="18">
    <w:abstractNumId w:val="20"/>
  </w:num>
  <w:num w:numId="19">
    <w:abstractNumId w:val="26"/>
  </w:num>
  <w:num w:numId="20">
    <w:abstractNumId w:val="17"/>
  </w:num>
  <w:num w:numId="21">
    <w:abstractNumId w:val="2"/>
  </w:num>
  <w:num w:numId="22">
    <w:abstractNumId w:val="18"/>
  </w:num>
  <w:num w:numId="23">
    <w:abstractNumId w:val="6"/>
  </w:num>
  <w:num w:numId="24">
    <w:abstractNumId w:val="28"/>
  </w:num>
  <w:num w:numId="25">
    <w:abstractNumId w:val="3"/>
  </w:num>
  <w:num w:numId="26">
    <w:abstractNumId w:val="5"/>
  </w:num>
  <w:num w:numId="27">
    <w:abstractNumId w:val="12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85"/>
    <w:rsid w:val="00035E17"/>
    <w:rsid w:val="00052142"/>
    <w:rsid w:val="00075796"/>
    <w:rsid w:val="0007722E"/>
    <w:rsid w:val="00081605"/>
    <w:rsid w:val="000A781F"/>
    <w:rsid w:val="000A7C39"/>
    <w:rsid w:val="000C79E9"/>
    <w:rsid w:val="00105907"/>
    <w:rsid w:val="0013648C"/>
    <w:rsid w:val="00140C94"/>
    <w:rsid w:val="00141823"/>
    <w:rsid w:val="00143B16"/>
    <w:rsid w:val="00161703"/>
    <w:rsid w:val="0017733F"/>
    <w:rsid w:val="00185D99"/>
    <w:rsid w:val="001B5163"/>
    <w:rsid w:val="00203B09"/>
    <w:rsid w:val="00204D4B"/>
    <w:rsid w:val="00206E26"/>
    <w:rsid w:val="00223F97"/>
    <w:rsid w:val="00225E81"/>
    <w:rsid w:val="00250F8A"/>
    <w:rsid w:val="00253116"/>
    <w:rsid w:val="0028589B"/>
    <w:rsid w:val="00285FEB"/>
    <w:rsid w:val="00296F4E"/>
    <w:rsid w:val="002A38B4"/>
    <w:rsid w:val="002B113D"/>
    <w:rsid w:val="002C0773"/>
    <w:rsid w:val="002C540A"/>
    <w:rsid w:val="002D166E"/>
    <w:rsid w:val="002E07F4"/>
    <w:rsid w:val="002E2E13"/>
    <w:rsid w:val="002E43C7"/>
    <w:rsid w:val="002F6C18"/>
    <w:rsid w:val="00300ABE"/>
    <w:rsid w:val="00306434"/>
    <w:rsid w:val="0031480D"/>
    <w:rsid w:val="0032219D"/>
    <w:rsid w:val="00383FBD"/>
    <w:rsid w:val="00390B7F"/>
    <w:rsid w:val="003A1970"/>
    <w:rsid w:val="003B32F2"/>
    <w:rsid w:val="003C4E09"/>
    <w:rsid w:val="003F773B"/>
    <w:rsid w:val="004006BF"/>
    <w:rsid w:val="004269DD"/>
    <w:rsid w:val="00453845"/>
    <w:rsid w:val="004560C6"/>
    <w:rsid w:val="00466419"/>
    <w:rsid w:val="004674FE"/>
    <w:rsid w:val="004802D7"/>
    <w:rsid w:val="00485695"/>
    <w:rsid w:val="004B22EC"/>
    <w:rsid w:val="004B4C89"/>
    <w:rsid w:val="004E4127"/>
    <w:rsid w:val="00532131"/>
    <w:rsid w:val="00592843"/>
    <w:rsid w:val="005A543A"/>
    <w:rsid w:val="005A70CD"/>
    <w:rsid w:val="005B365D"/>
    <w:rsid w:val="00610A5F"/>
    <w:rsid w:val="00626ED5"/>
    <w:rsid w:val="00630E29"/>
    <w:rsid w:val="006336D6"/>
    <w:rsid w:val="00635E86"/>
    <w:rsid w:val="006430B8"/>
    <w:rsid w:val="006501F4"/>
    <w:rsid w:val="006E1125"/>
    <w:rsid w:val="006F25F0"/>
    <w:rsid w:val="007074D1"/>
    <w:rsid w:val="007234CB"/>
    <w:rsid w:val="00756C85"/>
    <w:rsid w:val="0078450F"/>
    <w:rsid w:val="007A33A3"/>
    <w:rsid w:val="007B474B"/>
    <w:rsid w:val="007B631B"/>
    <w:rsid w:val="007C059B"/>
    <w:rsid w:val="007D649F"/>
    <w:rsid w:val="007E4140"/>
    <w:rsid w:val="00800763"/>
    <w:rsid w:val="008015CD"/>
    <w:rsid w:val="0081012C"/>
    <w:rsid w:val="00822692"/>
    <w:rsid w:val="00837A1C"/>
    <w:rsid w:val="00844AFB"/>
    <w:rsid w:val="008544E5"/>
    <w:rsid w:val="00866164"/>
    <w:rsid w:val="00891991"/>
    <w:rsid w:val="008F5ED1"/>
    <w:rsid w:val="00900DA2"/>
    <w:rsid w:val="0091149E"/>
    <w:rsid w:val="009371D3"/>
    <w:rsid w:val="00937617"/>
    <w:rsid w:val="009725D6"/>
    <w:rsid w:val="009A1C38"/>
    <w:rsid w:val="009C7DB9"/>
    <w:rsid w:val="009D6F4D"/>
    <w:rsid w:val="009E1D10"/>
    <w:rsid w:val="009E631D"/>
    <w:rsid w:val="009F2DE5"/>
    <w:rsid w:val="00A0532B"/>
    <w:rsid w:val="00A12865"/>
    <w:rsid w:val="00A26CB9"/>
    <w:rsid w:val="00A36648"/>
    <w:rsid w:val="00A37AB9"/>
    <w:rsid w:val="00A66FE1"/>
    <w:rsid w:val="00A67701"/>
    <w:rsid w:val="00AA4E44"/>
    <w:rsid w:val="00AB03EA"/>
    <w:rsid w:val="00B01323"/>
    <w:rsid w:val="00B01E4A"/>
    <w:rsid w:val="00B15FAB"/>
    <w:rsid w:val="00B233C7"/>
    <w:rsid w:val="00B4432D"/>
    <w:rsid w:val="00B51903"/>
    <w:rsid w:val="00B55AE1"/>
    <w:rsid w:val="00B8795E"/>
    <w:rsid w:val="00B94BB7"/>
    <w:rsid w:val="00BA00FE"/>
    <w:rsid w:val="00BA1794"/>
    <w:rsid w:val="00BD2993"/>
    <w:rsid w:val="00C21B75"/>
    <w:rsid w:val="00C5347A"/>
    <w:rsid w:val="00C8124E"/>
    <w:rsid w:val="00C96109"/>
    <w:rsid w:val="00CB21D2"/>
    <w:rsid w:val="00CD3BA3"/>
    <w:rsid w:val="00CE2D1F"/>
    <w:rsid w:val="00D52449"/>
    <w:rsid w:val="00D625F4"/>
    <w:rsid w:val="00D8410D"/>
    <w:rsid w:val="00DE2315"/>
    <w:rsid w:val="00DE68EE"/>
    <w:rsid w:val="00E02D51"/>
    <w:rsid w:val="00E05FBF"/>
    <w:rsid w:val="00E10843"/>
    <w:rsid w:val="00E12B31"/>
    <w:rsid w:val="00E26FDF"/>
    <w:rsid w:val="00E411B4"/>
    <w:rsid w:val="00E476FB"/>
    <w:rsid w:val="00E47EB4"/>
    <w:rsid w:val="00E6189B"/>
    <w:rsid w:val="00E62459"/>
    <w:rsid w:val="00E87EC9"/>
    <w:rsid w:val="00E95142"/>
    <w:rsid w:val="00EA037C"/>
    <w:rsid w:val="00ED70F5"/>
    <w:rsid w:val="00EE458A"/>
    <w:rsid w:val="00EF6B93"/>
    <w:rsid w:val="00F03766"/>
    <w:rsid w:val="00F562C4"/>
    <w:rsid w:val="00F81B7E"/>
    <w:rsid w:val="00F84B29"/>
    <w:rsid w:val="00F950E3"/>
    <w:rsid w:val="00FA1E97"/>
    <w:rsid w:val="00FA343C"/>
    <w:rsid w:val="00FA7AF3"/>
    <w:rsid w:val="00FB0280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BEB09"/>
  <w15:docId w15:val="{679AFF23-923E-4688-8A58-A1D0F9B0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58A"/>
    <w:pPr>
      <w:spacing w:before="120" w:after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458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qFormat/>
    <w:rsid w:val="00EE458A"/>
    <w:pPr>
      <w:keepNext/>
      <w:tabs>
        <w:tab w:val="left" w:pos="0"/>
      </w:tabs>
      <w:suppressAutoHyphens/>
      <w:spacing w:before="240" w:after="240"/>
      <w:jc w:val="both"/>
      <w:outlineLvl w:val="1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6C85"/>
    <w:pPr>
      <w:tabs>
        <w:tab w:val="left" w:pos="0"/>
      </w:tabs>
      <w:suppressAutoHyphens/>
      <w:ind w:left="1440" w:hanging="1440"/>
    </w:pPr>
    <w:rPr>
      <w:spacing w:val="-2"/>
    </w:rPr>
  </w:style>
  <w:style w:type="paragraph" w:styleId="Footer">
    <w:name w:val="footer"/>
    <w:basedOn w:val="Normal"/>
    <w:link w:val="FooterChar"/>
    <w:uiPriority w:val="99"/>
    <w:rsid w:val="00756C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3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E8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53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26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6CB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C79E9"/>
    <w:pPr>
      <w:ind w:left="720"/>
      <w:contextualSpacing/>
    </w:pPr>
    <w:rPr>
      <w:rFonts w:ascii="Cambria" w:eastAsia="MS Mincho" w:hAnsi="Cambria"/>
    </w:rPr>
  </w:style>
  <w:style w:type="table" w:styleId="MediumList2-Accent1">
    <w:name w:val="Medium List 2 Accent 1"/>
    <w:basedOn w:val="TableNormal"/>
    <w:uiPriority w:val="66"/>
    <w:rsid w:val="00383FBD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7Colorful">
    <w:name w:val="List Table 7 Colorful"/>
    <w:basedOn w:val="TableNormal"/>
    <w:uiPriority w:val="52"/>
    <w:rsid w:val="00E02D5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02D5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EE458A"/>
    <w:rPr>
      <w:rFonts w:ascii="Arial" w:eastAsiaTheme="majorEastAsia" w:hAnsi="Arial" w:cstheme="majorBidi"/>
      <w:b/>
      <w:sz w:val="3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62C4"/>
    <w:rPr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A677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8960-B80A-064B-921E-83480055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Metropolitan University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beaversk</dc:creator>
  <cp:keywords/>
  <dc:description/>
  <cp:lastModifiedBy>Samuel Gambie</cp:lastModifiedBy>
  <cp:revision>3</cp:revision>
  <cp:lastPrinted>2013-05-08T08:49:00Z</cp:lastPrinted>
  <dcterms:created xsi:type="dcterms:W3CDTF">2021-08-05T11:09:00Z</dcterms:created>
  <dcterms:modified xsi:type="dcterms:W3CDTF">2021-08-13T11:26:00Z</dcterms:modified>
</cp:coreProperties>
</file>